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6B04F" w14:textId="77777777" w:rsidR="001B2920" w:rsidRDefault="00B906FB">
      <w:pPr>
        <w:spacing w:after="337" w:line="259" w:lineRule="auto"/>
        <w:ind w:left="0" w:firstLine="0"/>
        <w:jc w:val="left"/>
      </w:pPr>
      <w:r>
        <w:rPr>
          <w:rFonts w:ascii="Arial" w:eastAsia="Arial" w:hAnsi="Arial" w:cs="Arial"/>
          <w:b/>
          <w:sz w:val="72"/>
        </w:rPr>
        <w:t xml:space="preserve"> </w:t>
      </w:r>
    </w:p>
    <w:p w14:paraId="0A6959E7" w14:textId="77777777" w:rsidR="001B2920" w:rsidRDefault="00B906FB">
      <w:pPr>
        <w:spacing w:after="215" w:line="259" w:lineRule="auto"/>
        <w:ind w:left="0" w:firstLine="0"/>
        <w:jc w:val="left"/>
      </w:pPr>
      <w:r>
        <w:rPr>
          <w:rFonts w:ascii="Arial" w:eastAsia="Arial" w:hAnsi="Arial" w:cs="Arial"/>
          <w:b/>
          <w:sz w:val="72"/>
        </w:rPr>
        <w:t xml:space="preserve"> </w:t>
      </w:r>
    </w:p>
    <w:p w14:paraId="3868DA00" w14:textId="47DD92D4" w:rsidR="001B2920" w:rsidRDefault="0039379A">
      <w:pPr>
        <w:spacing w:after="0" w:line="259" w:lineRule="auto"/>
        <w:ind w:left="0" w:right="5" w:firstLine="0"/>
        <w:jc w:val="center"/>
      </w:pPr>
      <w:r>
        <w:rPr>
          <w:rFonts w:ascii="Arial" w:eastAsia="Arial" w:hAnsi="Arial" w:cs="Arial"/>
          <w:b/>
          <w:sz w:val="72"/>
        </w:rPr>
        <w:t>16-19 Bursary Fund Policy</w:t>
      </w:r>
    </w:p>
    <w:p w14:paraId="672A6659" w14:textId="77777777" w:rsidR="001B2920" w:rsidRDefault="00B906FB">
      <w:pPr>
        <w:spacing w:after="0" w:line="259" w:lineRule="auto"/>
        <w:ind w:left="2831" w:firstLine="0"/>
        <w:jc w:val="left"/>
      </w:pPr>
      <w:r>
        <w:rPr>
          <w:noProof/>
        </w:rPr>
        <w:drawing>
          <wp:inline distT="0" distB="0" distL="0" distR="0" wp14:anchorId="3F9CA656" wp14:editId="07777777">
            <wp:extent cx="2125345" cy="1854200"/>
            <wp:effectExtent l="0" t="0" r="0" b="0"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5345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C5B58" w14:textId="77777777" w:rsidR="001B2920" w:rsidRDefault="00B906FB">
      <w:pPr>
        <w:spacing w:after="242" w:line="259" w:lineRule="auto"/>
        <w:ind w:left="0" w:right="2854" w:firstLine="0"/>
        <w:jc w:val="left"/>
        <w:rPr>
          <w:rFonts w:ascii="Arial" w:eastAsia="Arial" w:hAnsi="Arial" w:cs="Arial"/>
          <w:b/>
          <w:bCs/>
          <w:sz w:val="52"/>
          <w:szCs w:val="52"/>
        </w:rPr>
      </w:pPr>
      <w:r w:rsidRPr="55B90E4D">
        <w:rPr>
          <w:rFonts w:ascii="Arial" w:eastAsia="Arial" w:hAnsi="Arial" w:cs="Arial"/>
          <w:b/>
          <w:bCs/>
          <w:sz w:val="52"/>
          <w:szCs w:val="52"/>
        </w:rPr>
        <w:t xml:space="preserve"> </w:t>
      </w:r>
    </w:p>
    <w:p w14:paraId="11569C95" w14:textId="77777777" w:rsidR="0039379A" w:rsidRDefault="0039379A" w:rsidP="0039379A">
      <w:pPr>
        <w:tabs>
          <w:tab w:val="left" w:pos="6096"/>
        </w:tabs>
        <w:spacing w:after="242" w:line="259" w:lineRule="auto"/>
        <w:ind w:left="0" w:right="2854" w:firstLine="0"/>
        <w:jc w:val="left"/>
      </w:pPr>
    </w:p>
    <w:p w14:paraId="2104B37C" w14:textId="62A249E6" w:rsidR="63BD975E" w:rsidRDefault="00046664" w:rsidP="0039379A">
      <w:pPr>
        <w:spacing w:after="49" w:line="259" w:lineRule="auto"/>
        <w:ind w:left="0" w:right="5" w:hanging="15"/>
        <w:jc w:val="center"/>
      </w:pPr>
      <w:r>
        <w:rPr>
          <w:rFonts w:ascii="Arial" w:eastAsia="Arial" w:hAnsi="Arial" w:cs="Arial"/>
          <w:b/>
          <w:bCs/>
          <w:sz w:val="52"/>
          <w:szCs w:val="52"/>
        </w:rPr>
        <w:t>October</w:t>
      </w:r>
      <w:r w:rsidR="63BD975E" w:rsidRPr="55B90E4D">
        <w:rPr>
          <w:rFonts w:ascii="Arial" w:eastAsia="Arial" w:hAnsi="Arial" w:cs="Arial"/>
          <w:b/>
          <w:bCs/>
          <w:sz w:val="52"/>
          <w:szCs w:val="52"/>
        </w:rPr>
        <w:t xml:space="preserve"> 202</w:t>
      </w:r>
      <w:r w:rsidR="00403133">
        <w:rPr>
          <w:rFonts w:ascii="Arial" w:eastAsia="Arial" w:hAnsi="Arial" w:cs="Arial"/>
          <w:b/>
          <w:bCs/>
          <w:sz w:val="52"/>
          <w:szCs w:val="52"/>
        </w:rPr>
        <w:t>6</w:t>
      </w:r>
    </w:p>
    <w:p w14:paraId="12F40E89" w14:textId="1A56B60B" w:rsidR="001B2920" w:rsidRDefault="001B2920">
      <w:pPr>
        <w:spacing w:after="239" w:line="259" w:lineRule="auto"/>
        <w:ind w:left="0" w:firstLine="0"/>
        <w:jc w:val="left"/>
      </w:pPr>
    </w:p>
    <w:p w14:paraId="608DEACE" w14:textId="77777777" w:rsidR="001B2920" w:rsidRDefault="00B906FB">
      <w:pPr>
        <w:spacing w:after="242" w:line="259" w:lineRule="auto"/>
        <w:ind w:left="138" w:firstLine="0"/>
        <w:jc w:val="center"/>
      </w:pPr>
      <w:r>
        <w:rPr>
          <w:rFonts w:ascii="Arial" w:eastAsia="Arial" w:hAnsi="Arial" w:cs="Arial"/>
          <w:b/>
          <w:sz w:val="52"/>
        </w:rPr>
        <w:t xml:space="preserve"> </w:t>
      </w:r>
    </w:p>
    <w:p w14:paraId="2BAC6FC9" w14:textId="77777777" w:rsidR="001B2920" w:rsidRDefault="00B906FB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  <w:b/>
          <w:sz w:val="52"/>
        </w:rPr>
        <w:t xml:space="preserve"> </w:t>
      </w:r>
    </w:p>
    <w:p w14:paraId="0BB21273" w14:textId="2451B3D6" w:rsidR="001B2920" w:rsidRDefault="00B906FB" w:rsidP="55B90E4D">
      <w:pPr>
        <w:spacing w:after="243" w:line="259" w:lineRule="auto"/>
        <w:ind w:left="-5" w:hanging="10"/>
        <w:jc w:val="left"/>
        <w:rPr>
          <w:rFonts w:ascii="Arial" w:eastAsia="Arial" w:hAnsi="Arial" w:cs="Arial"/>
          <w:b/>
          <w:bCs/>
          <w:sz w:val="22"/>
        </w:rPr>
      </w:pPr>
      <w:r w:rsidRPr="55B90E4D">
        <w:rPr>
          <w:rFonts w:ascii="Arial" w:eastAsia="Arial" w:hAnsi="Arial" w:cs="Arial"/>
          <w:b/>
          <w:bCs/>
          <w:sz w:val="22"/>
        </w:rPr>
        <w:t xml:space="preserve">To be reviewed </w:t>
      </w:r>
      <w:r w:rsidR="00046664">
        <w:rPr>
          <w:rFonts w:ascii="Arial" w:eastAsia="Arial" w:hAnsi="Arial" w:cs="Arial"/>
          <w:b/>
          <w:bCs/>
          <w:sz w:val="22"/>
        </w:rPr>
        <w:t xml:space="preserve">October </w:t>
      </w:r>
      <w:r w:rsidR="00793150">
        <w:rPr>
          <w:rFonts w:ascii="Arial" w:eastAsia="Arial" w:hAnsi="Arial" w:cs="Arial"/>
          <w:b/>
          <w:bCs/>
          <w:sz w:val="22"/>
        </w:rPr>
        <w:t>2027</w:t>
      </w:r>
    </w:p>
    <w:p w14:paraId="4E05FE1C" w14:textId="0A4DFB88" w:rsidR="001B2920" w:rsidRDefault="00B906FB">
      <w:pPr>
        <w:spacing w:after="243" w:line="259" w:lineRule="auto"/>
        <w:ind w:left="-5" w:hanging="10"/>
        <w:jc w:val="left"/>
      </w:pPr>
      <w:r>
        <w:rPr>
          <w:rFonts w:ascii="Arial" w:eastAsia="Arial" w:hAnsi="Arial" w:cs="Arial"/>
          <w:b/>
          <w:sz w:val="22"/>
        </w:rPr>
        <w:t xml:space="preserve">Agreed by Governors on ……………………………………… </w:t>
      </w:r>
    </w:p>
    <w:p w14:paraId="156A6281" w14:textId="6AC39A4B" w:rsidR="001B2920" w:rsidRDefault="001B2920">
      <w:pPr>
        <w:spacing w:after="223" w:line="259" w:lineRule="auto"/>
        <w:ind w:left="0" w:firstLine="0"/>
        <w:jc w:val="left"/>
        <w:rPr>
          <w:rFonts w:ascii="Arial" w:eastAsia="Arial" w:hAnsi="Arial" w:cs="Arial"/>
          <w:b/>
          <w:sz w:val="22"/>
        </w:rPr>
      </w:pPr>
    </w:p>
    <w:p w14:paraId="0A37501D" w14:textId="77777777" w:rsidR="00BD16E3" w:rsidRDefault="00BD16E3">
      <w:pPr>
        <w:spacing w:after="223" w:line="259" w:lineRule="auto"/>
        <w:ind w:left="0" w:firstLine="0"/>
        <w:jc w:val="left"/>
        <w:rPr>
          <w:rFonts w:ascii="Arial" w:eastAsia="Arial" w:hAnsi="Arial" w:cs="Arial"/>
          <w:b/>
          <w:sz w:val="22"/>
        </w:rPr>
      </w:pPr>
    </w:p>
    <w:p w14:paraId="5DAB6C7B" w14:textId="77777777" w:rsidR="00BD16E3" w:rsidRDefault="00BD16E3">
      <w:pPr>
        <w:spacing w:after="223" w:line="259" w:lineRule="auto"/>
        <w:ind w:left="0" w:firstLine="0"/>
        <w:jc w:val="left"/>
        <w:rPr>
          <w:rFonts w:ascii="Arial" w:eastAsia="Arial" w:hAnsi="Arial" w:cs="Arial"/>
          <w:b/>
          <w:sz w:val="22"/>
        </w:rPr>
      </w:pPr>
    </w:p>
    <w:p w14:paraId="02EB378F" w14:textId="77777777" w:rsidR="00BD16E3" w:rsidRDefault="00BD16E3">
      <w:pPr>
        <w:spacing w:after="223" w:line="259" w:lineRule="auto"/>
        <w:ind w:left="0" w:firstLine="0"/>
        <w:jc w:val="left"/>
        <w:rPr>
          <w:rFonts w:ascii="Arial" w:eastAsia="Arial" w:hAnsi="Arial" w:cs="Arial"/>
          <w:b/>
          <w:sz w:val="22"/>
        </w:rPr>
      </w:pPr>
    </w:p>
    <w:p w14:paraId="6A05A809" w14:textId="77777777" w:rsidR="00BD16E3" w:rsidRDefault="00BD16E3">
      <w:pPr>
        <w:spacing w:after="223" w:line="259" w:lineRule="auto"/>
        <w:ind w:left="0" w:firstLine="0"/>
        <w:jc w:val="left"/>
      </w:pPr>
    </w:p>
    <w:p w14:paraId="2B7180C8" w14:textId="77777777" w:rsidR="0016206F" w:rsidRDefault="0016206F">
      <w:pPr>
        <w:spacing w:after="223" w:line="259" w:lineRule="auto"/>
        <w:ind w:left="0" w:firstLine="0"/>
        <w:jc w:val="left"/>
      </w:pPr>
    </w:p>
    <w:p w14:paraId="19BD1F8B" w14:textId="35ADBFF2" w:rsidR="0039379A" w:rsidRPr="0039379A" w:rsidRDefault="00B906FB" w:rsidP="0039379A">
      <w:pPr>
        <w:spacing w:after="237" w:line="259" w:lineRule="auto"/>
        <w:ind w:lef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14:paraId="076FDEE8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lastRenderedPageBreak/>
        <w:t>Vision</w:t>
      </w:r>
    </w:p>
    <w:p w14:paraId="69C721B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Hazel Oak School is a safe, supportive and inclusive environment that nurtures individuality and enables every young person to flourish and achieve their full potential.</w:t>
      </w:r>
    </w:p>
    <w:p w14:paraId="1765C64C" w14:textId="613C3EBF" w:rsidR="0039379A" w:rsidRPr="0039379A" w:rsidRDefault="0039379A" w:rsidP="0039379A">
      <w:pPr>
        <w:spacing w:after="237" w:line="259" w:lineRule="auto"/>
        <w:ind w:left="0" w:firstLine="0"/>
        <w:jc w:val="left"/>
      </w:pPr>
    </w:p>
    <w:p w14:paraId="36751066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1. Introduction</w:t>
      </w:r>
    </w:p>
    <w:p w14:paraId="4402FB23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16-19 Bursary Fund is provided by the Education and Skills Funding Agency (ESFA) to support young people who face financial barriers to participation in education.</w:t>
      </w:r>
    </w:p>
    <w:p w14:paraId="41693EA3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fund is intended to help students remain in education by assisting with essential costs associated with their study programme.</w:t>
      </w:r>
    </w:p>
    <w:p w14:paraId="7D94D3A5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Support may be provided for:</w:t>
      </w:r>
    </w:p>
    <w:p w14:paraId="51885860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Travel to and from school</w:t>
      </w:r>
    </w:p>
    <w:p w14:paraId="76B34964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Meals during the school day</w:t>
      </w:r>
    </w:p>
    <w:p w14:paraId="57137E75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Essential course equipment</w:t>
      </w:r>
    </w:p>
    <w:p w14:paraId="21E73588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Educational visits and trips</w:t>
      </w:r>
    </w:p>
    <w:p w14:paraId="3DFD72E1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Specialist clothing or equipment required for learning</w:t>
      </w:r>
    </w:p>
    <w:p w14:paraId="3F2CFEBA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Books and learning materials</w:t>
      </w:r>
    </w:p>
    <w:p w14:paraId="3C34E902" w14:textId="77777777" w:rsidR="0039379A" w:rsidRPr="0039379A" w:rsidRDefault="0039379A" w:rsidP="0039379A">
      <w:pPr>
        <w:numPr>
          <w:ilvl w:val="0"/>
          <w:numId w:val="6"/>
        </w:numPr>
        <w:spacing w:after="237" w:line="259" w:lineRule="auto"/>
        <w:jc w:val="left"/>
      </w:pPr>
      <w:r w:rsidRPr="0039379A">
        <w:t>Other costs directly related to participation in education</w:t>
      </w:r>
    </w:p>
    <w:p w14:paraId="54DBB77C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will normally provide support through payments in kind, direct payments to suppliers, reimbursement of evidenced expenditure, or direct payments to students where appropriate.</w:t>
      </w:r>
    </w:p>
    <w:p w14:paraId="0C1AEE03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fund consists of two elements:</w:t>
      </w:r>
    </w:p>
    <w:p w14:paraId="00299407" w14:textId="77777777" w:rsidR="0039379A" w:rsidRPr="0039379A" w:rsidRDefault="0039379A" w:rsidP="0039379A">
      <w:pPr>
        <w:numPr>
          <w:ilvl w:val="0"/>
          <w:numId w:val="7"/>
        </w:numPr>
        <w:spacing w:after="237" w:line="259" w:lineRule="auto"/>
        <w:jc w:val="left"/>
      </w:pPr>
      <w:r w:rsidRPr="0039379A">
        <w:t>Vulnerable Student Bursaries</w:t>
      </w:r>
    </w:p>
    <w:p w14:paraId="56208717" w14:textId="77777777" w:rsidR="0039379A" w:rsidRPr="0039379A" w:rsidRDefault="0039379A" w:rsidP="0039379A">
      <w:pPr>
        <w:numPr>
          <w:ilvl w:val="0"/>
          <w:numId w:val="7"/>
        </w:numPr>
        <w:spacing w:after="237" w:line="259" w:lineRule="auto"/>
        <w:jc w:val="left"/>
      </w:pPr>
      <w:r w:rsidRPr="0039379A">
        <w:t>Discretionary Bursaries</w:t>
      </w:r>
    </w:p>
    <w:p w14:paraId="38D5E9B4" w14:textId="394296CC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All awards are subject to individual assessment and the availability of funding.</w:t>
      </w:r>
    </w:p>
    <w:p w14:paraId="0173772F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2. Eligibility</w:t>
      </w:r>
    </w:p>
    <w:p w14:paraId="45B002E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may apply if they:</w:t>
      </w:r>
    </w:p>
    <w:p w14:paraId="0C6CB7BC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</w:pPr>
      <w:r w:rsidRPr="0039379A">
        <w:t>Are aged 16 or over and under 19 on 31 August of the academic year in which they start their study programme; or</w:t>
      </w:r>
    </w:p>
    <w:p w14:paraId="41D15561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</w:pPr>
      <w:r w:rsidRPr="0039379A">
        <w:lastRenderedPageBreak/>
        <w:t>Are aged 19 or over and continuing a study programme that began when they were aged 16 to 18; or</w:t>
      </w:r>
    </w:p>
    <w:p w14:paraId="16C538EA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</w:pPr>
      <w:r w:rsidRPr="0039379A">
        <w:t>Have an Education, Health and Care Plan (EHCP) and meet current ESFA eligibility requirements.</w:t>
      </w:r>
    </w:p>
    <w:p w14:paraId="59EA22DE" w14:textId="73D64156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must demonstrate a financial need and provide supporting evidence where requested.</w:t>
      </w:r>
    </w:p>
    <w:p w14:paraId="064881C8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3. Vulnerable Student Bursary</w:t>
      </w:r>
    </w:p>
    <w:p w14:paraId="26A7950C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may be eligible for a Vulnerable Student Bursary if they are:</w:t>
      </w:r>
    </w:p>
    <w:p w14:paraId="060DBA77" w14:textId="77777777" w:rsidR="0039379A" w:rsidRPr="0039379A" w:rsidRDefault="0039379A" w:rsidP="0039379A">
      <w:pPr>
        <w:numPr>
          <w:ilvl w:val="0"/>
          <w:numId w:val="9"/>
        </w:numPr>
        <w:spacing w:after="237" w:line="259" w:lineRule="auto"/>
        <w:jc w:val="left"/>
      </w:pPr>
      <w:r w:rsidRPr="0039379A">
        <w:t>A young person in care.</w:t>
      </w:r>
    </w:p>
    <w:p w14:paraId="57B7172F" w14:textId="77777777" w:rsidR="0039379A" w:rsidRPr="0039379A" w:rsidRDefault="0039379A" w:rsidP="0039379A">
      <w:pPr>
        <w:numPr>
          <w:ilvl w:val="0"/>
          <w:numId w:val="9"/>
        </w:numPr>
        <w:spacing w:after="237" w:line="259" w:lineRule="auto"/>
        <w:jc w:val="left"/>
      </w:pPr>
      <w:r w:rsidRPr="0039379A">
        <w:t>A care leaver.</w:t>
      </w:r>
    </w:p>
    <w:p w14:paraId="26014982" w14:textId="77777777" w:rsidR="0039379A" w:rsidRPr="0039379A" w:rsidRDefault="0039379A" w:rsidP="0039379A">
      <w:pPr>
        <w:numPr>
          <w:ilvl w:val="0"/>
          <w:numId w:val="9"/>
        </w:numPr>
        <w:spacing w:after="237" w:line="259" w:lineRule="auto"/>
        <w:jc w:val="left"/>
      </w:pPr>
      <w:r w:rsidRPr="0039379A">
        <w:t>A young person receiving Income Support or Universal Credit in their own name.</w:t>
      </w:r>
    </w:p>
    <w:p w14:paraId="1A6DB521" w14:textId="77777777" w:rsidR="0039379A" w:rsidRPr="0039379A" w:rsidRDefault="0039379A" w:rsidP="0039379A">
      <w:pPr>
        <w:numPr>
          <w:ilvl w:val="0"/>
          <w:numId w:val="9"/>
        </w:numPr>
        <w:spacing w:after="237" w:line="259" w:lineRule="auto"/>
        <w:jc w:val="left"/>
      </w:pPr>
      <w:r w:rsidRPr="0039379A">
        <w:t xml:space="preserve">A young person receiving both: </w:t>
      </w:r>
    </w:p>
    <w:p w14:paraId="7DCA6F9A" w14:textId="77777777" w:rsidR="0039379A" w:rsidRPr="0039379A" w:rsidRDefault="0039379A" w:rsidP="0039379A">
      <w:pPr>
        <w:numPr>
          <w:ilvl w:val="1"/>
          <w:numId w:val="9"/>
        </w:numPr>
        <w:spacing w:after="237" w:line="259" w:lineRule="auto"/>
        <w:jc w:val="left"/>
      </w:pPr>
      <w:r w:rsidRPr="0039379A">
        <w:t>Employment and Support Allowance (ESA) or Universal Credit; and</w:t>
      </w:r>
    </w:p>
    <w:p w14:paraId="5A286520" w14:textId="77777777" w:rsidR="0039379A" w:rsidRPr="0039379A" w:rsidRDefault="0039379A" w:rsidP="0039379A">
      <w:pPr>
        <w:numPr>
          <w:ilvl w:val="1"/>
          <w:numId w:val="9"/>
        </w:numPr>
        <w:spacing w:after="237" w:line="259" w:lineRule="auto"/>
        <w:jc w:val="left"/>
      </w:pPr>
      <w:r w:rsidRPr="0039379A">
        <w:t>Disability Living Allowance (DLA) or Personal Independence Payment (PIP).</w:t>
      </w:r>
    </w:p>
    <w:p w14:paraId="05A16CAA" w14:textId="6776B4E3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Evidence must be provided before an award can be made.</w:t>
      </w:r>
    </w:p>
    <w:p w14:paraId="1CD279DF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Students in Care and Care Leavers</w:t>
      </w:r>
    </w:p>
    <w:p w14:paraId="519A17C2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This includes:</w:t>
      </w:r>
    </w:p>
    <w:p w14:paraId="1F8E4CB6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Eligible Children</w:t>
      </w:r>
    </w:p>
    <w:p w14:paraId="3121B6C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 young person aged 16 or 17 who has been looked after by a Local Authority for a period of 13 weeks or more since the age of 14 and who is currently looked after.</w:t>
      </w:r>
    </w:p>
    <w:p w14:paraId="756E2099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Relevant Children</w:t>
      </w:r>
    </w:p>
    <w:p w14:paraId="1CE576C9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 young person aged 16 or 17 who was previously looked after and subsequently left care.</w:t>
      </w:r>
    </w:p>
    <w:p w14:paraId="2A0AB165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Former Relevant Children</w:t>
      </w:r>
    </w:p>
    <w:p w14:paraId="77444841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 young person aged 18 or older who was previously an eligible or relevant child.</w:t>
      </w:r>
    </w:p>
    <w:p w14:paraId="1194DA48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Unaccompanied asylum-seeking young people who are looked after by a Local Authority may also qualify under this category.</w:t>
      </w:r>
    </w:p>
    <w:p w14:paraId="1686A897" w14:textId="16661AD0" w:rsidR="0039379A" w:rsidRPr="0039379A" w:rsidRDefault="0039379A" w:rsidP="0039379A">
      <w:pPr>
        <w:spacing w:after="237" w:line="259" w:lineRule="auto"/>
        <w:ind w:left="0" w:firstLine="0"/>
        <w:jc w:val="left"/>
      </w:pPr>
    </w:p>
    <w:p w14:paraId="46FE77AE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lastRenderedPageBreak/>
        <w:t>Awards for Vulnerable Students</w:t>
      </w:r>
    </w:p>
    <w:p w14:paraId="2B422B59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Eligible students are not automatically entitled to receive the maximum bursary amount.</w:t>
      </w:r>
    </w:p>
    <w:p w14:paraId="2485C6B5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will assess:</w:t>
      </w:r>
    </w:p>
    <w:p w14:paraId="3B24CB45" w14:textId="77777777" w:rsidR="0039379A" w:rsidRPr="0039379A" w:rsidRDefault="0039379A" w:rsidP="0039379A">
      <w:pPr>
        <w:numPr>
          <w:ilvl w:val="0"/>
          <w:numId w:val="10"/>
        </w:numPr>
        <w:spacing w:after="237" w:line="259" w:lineRule="auto"/>
        <w:jc w:val="left"/>
      </w:pPr>
      <w:r w:rsidRPr="0039379A">
        <w:t>Actual financial need</w:t>
      </w:r>
    </w:p>
    <w:p w14:paraId="0D96F4C7" w14:textId="77777777" w:rsidR="0039379A" w:rsidRPr="0039379A" w:rsidRDefault="0039379A" w:rsidP="0039379A">
      <w:pPr>
        <w:numPr>
          <w:ilvl w:val="0"/>
          <w:numId w:val="10"/>
        </w:numPr>
        <w:spacing w:after="237" w:line="259" w:lineRule="auto"/>
        <w:jc w:val="left"/>
      </w:pPr>
      <w:r w:rsidRPr="0039379A">
        <w:t>Course-related costs</w:t>
      </w:r>
    </w:p>
    <w:p w14:paraId="7339408B" w14:textId="77777777" w:rsidR="0039379A" w:rsidRPr="0039379A" w:rsidRDefault="0039379A" w:rsidP="0039379A">
      <w:pPr>
        <w:numPr>
          <w:ilvl w:val="0"/>
          <w:numId w:val="10"/>
        </w:numPr>
        <w:spacing w:after="237" w:line="259" w:lineRule="auto"/>
        <w:jc w:val="left"/>
      </w:pPr>
      <w:r w:rsidRPr="0039379A">
        <w:t>Other available sources of support</w:t>
      </w:r>
    </w:p>
    <w:p w14:paraId="78258875" w14:textId="1CBCE9E8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Awards may be made up to the annual maximum permitted by ESFA guidance and will be based on demonstrated need.</w:t>
      </w:r>
    </w:p>
    <w:p w14:paraId="52F0F1E7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4. Discretionary Bursary</w:t>
      </w:r>
    </w:p>
    <w:p w14:paraId="007D1F70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Discretionary bursaries are available to students who require financial assistance to participate in education.</w:t>
      </w:r>
    </w:p>
    <w:p w14:paraId="5B2BAA1B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As funding is limited, applications will be prioritised according to financial need.</w:t>
      </w:r>
    </w:p>
    <w:p w14:paraId="3529C446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Priority 1</w:t>
      </w:r>
    </w:p>
    <w:p w14:paraId="1E5B770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who:</w:t>
      </w:r>
    </w:p>
    <w:p w14:paraId="35F28AA8" w14:textId="77777777" w:rsidR="0039379A" w:rsidRPr="0039379A" w:rsidRDefault="0039379A" w:rsidP="0039379A">
      <w:pPr>
        <w:numPr>
          <w:ilvl w:val="0"/>
          <w:numId w:val="11"/>
        </w:numPr>
        <w:spacing w:after="237" w:line="259" w:lineRule="auto"/>
        <w:jc w:val="left"/>
      </w:pPr>
      <w:r w:rsidRPr="0039379A">
        <w:t>Are eligible for Free School Meals; or</w:t>
      </w:r>
    </w:p>
    <w:p w14:paraId="34BE2892" w14:textId="77777777" w:rsidR="0039379A" w:rsidRPr="0039379A" w:rsidRDefault="0039379A" w:rsidP="0039379A">
      <w:pPr>
        <w:numPr>
          <w:ilvl w:val="0"/>
          <w:numId w:val="11"/>
        </w:numPr>
        <w:spacing w:after="237" w:line="259" w:lineRule="auto"/>
        <w:jc w:val="left"/>
      </w:pPr>
      <w:r w:rsidRPr="0039379A">
        <w:t>Have a household income below any threshold determined annually by the school.</w:t>
      </w:r>
    </w:p>
    <w:p w14:paraId="7E274533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Priority 2</w:t>
      </w:r>
    </w:p>
    <w:p w14:paraId="43969F67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from low-income households receiving qualifying state benefits.</w:t>
      </w:r>
    </w:p>
    <w:p w14:paraId="046DFF39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t>Priority 3</w:t>
      </w:r>
    </w:p>
    <w:p w14:paraId="0AE4E828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experiencing exceptional financial hardship, financial crisis or unforeseen circumstances that affect their ability to access education.</w:t>
      </w:r>
    </w:p>
    <w:p w14:paraId="0AAAEDB9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Meeting eligibility criteria does not guarantee funding.</w:t>
      </w:r>
    </w:p>
    <w:p w14:paraId="5A6E859B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Awards will be dependent upon:</w:t>
      </w:r>
    </w:p>
    <w:p w14:paraId="5D087C60" w14:textId="77777777" w:rsidR="0039379A" w:rsidRPr="0039379A" w:rsidRDefault="0039379A" w:rsidP="0039379A">
      <w:pPr>
        <w:numPr>
          <w:ilvl w:val="0"/>
          <w:numId w:val="12"/>
        </w:numPr>
        <w:spacing w:after="237" w:line="259" w:lineRule="auto"/>
        <w:jc w:val="left"/>
      </w:pPr>
      <w:r w:rsidRPr="0039379A">
        <w:t>Individual circumstances</w:t>
      </w:r>
    </w:p>
    <w:p w14:paraId="29984C63" w14:textId="77777777" w:rsidR="0039379A" w:rsidRPr="0039379A" w:rsidRDefault="0039379A" w:rsidP="0039379A">
      <w:pPr>
        <w:numPr>
          <w:ilvl w:val="0"/>
          <w:numId w:val="12"/>
        </w:numPr>
        <w:spacing w:after="237" w:line="259" w:lineRule="auto"/>
        <w:jc w:val="left"/>
      </w:pPr>
      <w:r w:rsidRPr="0039379A">
        <w:t>Educational need</w:t>
      </w:r>
    </w:p>
    <w:p w14:paraId="52B73FD1" w14:textId="77777777" w:rsidR="0039379A" w:rsidRPr="0039379A" w:rsidRDefault="0039379A" w:rsidP="0039379A">
      <w:pPr>
        <w:numPr>
          <w:ilvl w:val="0"/>
          <w:numId w:val="12"/>
        </w:numPr>
        <w:spacing w:after="237" w:line="259" w:lineRule="auto"/>
        <w:jc w:val="left"/>
      </w:pPr>
      <w:r w:rsidRPr="0039379A">
        <w:t>Available funding</w:t>
      </w:r>
    </w:p>
    <w:p w14:paraId="4365F91C" w14:textId="77777777" w:rsidR="0039379A" w:rsidRPr="0039379A" w:rsidRDefault="0039379A" w:rsidP="0039379A">
      <w:pPr>
        <w:spacing w:after="237" w:line="259" w:lineRule="auto"/>
        <w:ind w:left="0" w:firstLine="0"/>
        <w:jc w:val="left"/>
        <w:rPr>
          <w:b/>
          <w:bCs/>
        </w:rPr>
      </w:pPr>
      <w:r w:rsidRPr="0039379A">
        <w:rPr>
          <w:b/>
          <w:bCs/>
        </w:rPr>
        <w:lastRenderedPageBreak/>
        <w:t>5. Evidence Required</w:t>
      </w:r>
    </w:p>
    <w:p w14:paraId="3A12862E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Applicants may be asked to provide supporting evidence including:</w:t>
      </w:r>
    </w:p>
    <w:p w14:paraId="73B278D6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Benefit award notices</w:t>
      </w:r>
    </w:p>
    <w:p w14:paraId="20D299B0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Universal Credit statements</w:t>
      </w:r>
    </w:p>
    <w:p w14:paraId="4A5EB6CD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Free School Meal eligibility evidence</w:t>
      </w:r>
    </w:p>
    <w:p w14:paraId="2E97A35A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Evidence of household income</w:t>
      </w:r>
    </w:p>
    <w:p w14:paraId="0A62751C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Personal Education Plans (PEPs)</w:t>
      </w:r>
    </w:p>
    <w:p w14:paraId="7E337C99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Pathway Plans for care leavers</w:t>
      </w:r>
    </w:p>
    <w:p w14:paraId="183FFA16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Evidence of exceptional hardship</w:t>
      </w:r>
    </w:p>
    <w:p w14:paraId="6969E53F" w14:textId="77777777" w:rsidR="0039379A" w:rsidRPr="0039379A" w:rsidRDefault="0039379A" w:rsidP="0039379A">
      <w:pPr>
        <w:numPr>
          <w:ilvl w:val="0"/>
          <w:numId w:val="13"/>
        </w:numPr>
        <w:spacing w:after="237" w:line="259" w:lineRule="auto"/>
        <w:jc w:val="left"/>
      </w:pPr>
      <w:r w:rsidRPr="0039379A">
        <w:t>Bank account details where direct payments are appropriate</w:t>
      </w:r>
    </w:p>
    <w:p w14:paraId="1E8C9820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reserves the right to request any additional evidence required to support an application.</w:t>
      </w:r>
    </w:p>
    <w:p w14:paraId="3D7EC87A" w14:textId="5FB0D926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All information will be treated confidentially.</w:t>
      </w:r>
    </w:p>
    <w:p w14:paraId="43DDB315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6. Eligible Expenditure</w:t>
      </w:r>
    </w:p>
    <w:p w14:paraId="2B2C0066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bursary fund may support costs including:</w:t>
      </w:r>
    </w:p>
    <w:p w14:paraId="521825BD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Home to school transport</w:t>
      </w:r>
    </w:p>
    <w:p w14:paraId="036CB7F4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Educational visits and residential experiences</w:t>
      </w:r>
    </w:p>
    <w:p w14:paraId="7CD9BB84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Examination-related requirements</w:t>
      </w:r>
    </w:p>
    <w:p w14:paraId="47FBB9C7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Course equipment and materials</w:t>
      </w:r>
    </w:p>
    <w:p w14:paraId="1F12E6D4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Books and learning resources</w:t>
      </w:r>
    </w:p>
    <w:p w14:paraId="332E1D32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Laptops or specialist equipment required for study</w:t>
      </w:r>
    </w:p>
    <w:p w14:paraId="0B22DA43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Essential uniform, protective clothing or workwear</w:t>
      </w:r>
    </w:p>
    <w:p w14:paraId="531C00AC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Meals while attending school</w:t>
      </w:r>
    </w:p>
    <w:p w14:paraId="7452B97F" w14:textId="77777777" w:rsidR="0039379A" w:rsidRPr="0039379A" w:rsidRDefault="0039379A" w:rsidP="0039379A">
      <w:pPr>
        <w:numPr>
          <w:ilvl w:val="0"/>
          <w:numId w:val="14"/>
        </w:numPr>
        <w:spacing w:after="237" w:line="259" w:lineRule="auto"/>
        <w:jc w:val="left"/>
      </w:pPr>
      <w:r w:rsidRPr="0039379A">
        <w:t>Other reasonable participation costs approved by the school</w:t>
      </w:r>
    </w:p>
    <w:p w14:paraId="24A3365F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bursary fund will not normally be used for:</w:t>
      </w:r>
    </w:p>
    <w:p w14:paraId="2469B075" w14:textId="77777777" w:rsidR="0039379A" w:rsidRPr="0039379A" w:rsidRDefault="0039379A" w:rsidP="0039379A">
      <w:pPr>
        <w:numPr>
          <w:ilvl w:val="0"/>
          <w:numId w:val="15"/>
        </w:numPr>
        <w:spacing w:after="237" w:line="259" w:lineRule="auto"/>
        <w:jc w:val="left"/>
      </w:pPr>
      <w:r w:rsidRPr="0039379A">
        <w:t>General household expenses</w:t>
      </w:r>
    </w:p>
    <w:p w14:paraId="05A33919" w14:textId="77777777" w:rsidR="0039379A" w:rsidRPr="0039379A" w:rsidRDefault="0039379A" w:rsidP="0039379A">
      <w:pPr>
        <w:numPr>
          <w:ilvl w:val="0"/>
          <w:numId w:val="15"/>
        </w:numPr>
        <w:spacing w:after="237" w:line="259" w:lineRule="auto"/>
        <w:jc w:val="left"/>
      </w:pPr>
      <w:r w:rsidRPr="0039379A">
        <w:lastRenderedPageBreak/>
        <w:t>Non-educational social activities</w:t>
      </w:r>
    </w:p>
    <w:p w14:paraId="61D21739" w14:textId="77777777" w:rsidR="0039379A" w:rsidRPr="0039379A" w:rsidRDefault="0039379A" w:rsidP="0039379A">
      <w:pPr>
        <w:numPr>
          <w:ilvl w:val="0"/>
          <w:numId w:val="15"/>
        </w:numPr>
        <w:spacing w:after="237" w:line="259" w:lineRule="auto"/>
        <w:jc w:val="left"/>
      </w:pPr>
      <w:r w:rsidRPr="0039379A">
        <w:t>Luxury or non-essential items</w:t>
      </w:r>
    </w:p>
    <w:p w14:paraId="31C502FD" w14:textId="026F92D8" w:rsidR="0039379A" w:rsidRPr="0039379A" w:rsidRDefault="0039379A" w:rsidP="0039379A">
      <w:pPr>
        <w:numPr>
          <w:ilvl w:val="0"/>
          <w:numId w:val="15"/>
        </w:numPr>
        <w:spacing w:after="237" w:line="259" w:lineRule="auto"/>
        <w:jc w:val="left"/>
      </w:pPr>
      <w:r w:rsidRPr="0039379A">
        <w:t>Costs unrelated to participation in education</w:t>
      </w:r>
    </w:p>
    <w:p w14:paraId="6E106D30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7. Attendance, Behaviour and Participation</w:t>
      </w:r>
    </w:p>
    <w:p w14:paraId="0739BD02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receiving bursary support are expected to:</w:t>
      </w:r>
    </w:p>
    <w:p w14:paraId="4D149EDD" w14:textId="77777777" w:rsidR="0039379A" w:rsidRPr="0039379A" w:rsidRDefault="0039379A" w:rsidP="0039379A">
      <w:pPr>
        <w:numPr>
          <w:ilvl w:val="0"/>
          <w:numId w:val="16"/>
        </w:numPr>
        <w:spacing w:after="237" w:line="259" w:lineRule="auto"/>
        <w:jc w:val="left"/>
      </w:pPr>
      <w:r w:rsidRPr="0039379A">
        <w:t>Attend regularly</w:t>
      </w:r>
    </w:p>
    <w:p w14:paraId="2B1F5369" w14:textId="77777777" w:rsidR="0039379A" w:rsidRPr="0039379A" w:rsidRDefault="0039379A" w:rsidP="0039379A">
      <w:pPr>
        <w:numPr>
          <w:ilvl w:val="0"/>
          <w:numId w:val="16"/>
        </w:numPr>
        <w:spacing w:after="237" w:line="259" w:lineRule="auto"/>
        <w:jc w:val="left"/>
      </w:pPr>
      <w:r w:rsidRPr="0039379A">
        <w:t>Engage positively with their study programme</w:t>
      </w:r>
    </w:p>
    <w:p w14:paraId="6BCFB5CA" w14:textId="77777777" w:rsidR="0039379A" w:rsidRPr="0039379A" w:rsidRDefault="0039379A" w:rsidP="0039379A">
      <w:pPr>
        <w:numPr>
          <w:ilvl w:val="0"/>
          <w:numId w:val="16"/>
        </w:numPr>
        <w:spacing w:after="237" w:line="259" w:lineRule="auto"/>
        <w:jc w:val="left"/>
      </w:pPr>
      <w:r w:rsidRPr="0039379A">
        <w:t>Comply with the school's behaviour expectations</w:t>
      </w:r>
    </w:p>
    <w:p w14:paraId="1A7DEDA3" w14:textId="77777777" w:rsidR="0039379A" w:rsidRPr="0039379A" w:rsidRDefault="0039379A" w:rsidP="0039379A">
      <w:pPr>
        <w:numPr>
          <w:ilvl w:val="0"/>
          <w:numId w:val="16"/>
        </w:numPr>
        <w:spacing w:after="237" w:line="259" w:lineRule="auto"/>
        <w:jc w:val="left"/>
      </w:pPr>
      <w:r w:rsidRPr="0039379A">
        <w:t>Use any support provided for its intended educational purpose</w:t>
      </w:r>
    </w:p>
    <w:p w14:paraId="6C124561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Hazel Oak School recognises that many students have special educational needs, disabilities, medical needs and other circumstances that may affect attendance or participation.</w:t>
      </w:r>
    </w:p>
    <w:p w14:paraId="13FC78CD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When reviewing bursary awards, the school will take account of:</w:t>
      </w:r>
    </w:p>
    <w:p w14:paraId="57B30CF0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Illness or medical treatment</w:t>
      </w:r>
    </w:p>
    <w:p w14:paraId="0B04436F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SEND-related needs</w:t>
      </w:r>
    </w:p>
    <w:p w14:paraId="3D9BB08C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Caring responsibilities</w:t>
      </w:r>
    </w:p>
    <w:p w14:paraId="18D0BFAE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Bereavement</w:t>
      </w:r>
    </w:p>
    <w:p w14:paraId="1B56415E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Family circumstances</w:t>
      </w:r>
    </w:p>
    <w:p w14:paraId="57166DBE" w14:textId="77777777" w:rsidR="0039379A" w:rsidRPr="0039379A" w:rsidRDefault="0039379A" w:rsidP="0039379A">
      <w:pPr>
        <w:numPr>
          <w:ilvl w:val="0"/>
          <w:numId w:val="17"/>
        </w:numPr>
        <w:spacing w:after="237" w:line="259" w:lineRule="auto"/>
        <w:jc w:val="left"/>
      </w:pPr>
      <w:r w:rsidRPr="0039379A">
        <w:t>Other exceptional situations</w:t>
      </w:r>
    </w:p>
    <w:p w14:paraId="127CED84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No student will be unfairly disadvantaged due to circumstances beyond their control.</w:t>
      </w:r>
    </w:p>
    <w:p w14:paraId="58FBFFFD" w14:textId="4E6A7F62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Where concerns arise, support may be reviewed on an individual basis.</w:t>
      </w:r>
    </w:p>
    <w:p w14:paraId="56986360" w14:textId="77777777" w:rsidR="0039379A" w:rsidRPr="0039379A" w:rsidRDefault="0039379A" w:rsidP="0039379A">
      <w:pPr>
        <w:numPr>
          <w:ilvl w:val="0"/>
          <w:numId w:val="8"/>
        </w:num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8. Application Process</w:t>
      </w:r>
    </w:p>
    <w:p w14:paraId="2F294B3E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Applications should normally be submitted by the deadline communicated by the school each academic year.</w:t>
      </w:r>
    </w:p>
    <w:p w14:paraId="5E385C8B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Late applications may be considered where:</w:t>
      </w:r>
    </w:p>
    <w:p w14:paraId="3343243A" w14:textId="77777777" w:rsidR="0039379A" w:rsidRPr="0039379A" w:rsidRDefault="0039379A" w:rsidP="0039379A">
      <w:pPr>
        <w:numPr>
          <w:ilvl w:val="0"/>
          <w:numId w:val="18"/>
        </w:numPr>
        <w:spacing w:after="237" w:line="259" w:lineRule="auto"/>
        <w:jc w:val="left"/>
      </w:pPr>
      <w:r w:rsidRPr="0039379A">
        <w:t>Funding remains available; and/or</w:t>
      </w:r>
    </w:p>
    <w:p w14:paraId="31D195D8" w14:textId="77777777" w:rsidR="0039379A" w:rsidRPr="0039379A" w:rsidRDefault="0039379A" w:rsidP="0039379A">
      <w:pPr>
        <w:numPr>
          <w:ilvl w:val="0"/>
          <w:numId w:val="18"/>
        </w:numPr>
        <w:spacing w:after="237" w:line="259" w:lineRule="auto"/>
        <w:jc w:val="left"/>
      </w:pPr>
      <w:r w:rsidRPr="0039379A">
        <w:t>Exceptional circumstances exist</w:t>
      </w:r>
    </w:p>
    <w:p w14:paraId="506E51F7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lastRenderedPageBreak/>
        <w:t>Students and parents/carers are encouraged to discuss any financial difficulties with the school at the earliest opportunity.</w:t>
      </w:r>
    </w:p>
    <w:p w14:paraId="6A64759D" w14:textId="7E452C2A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Applications will be considered confidentially.</w:t>
      </w:r>
    </w:p>
    <w:p w14:paraId="2B00FE46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9. Payment Arrangements</w:t>
      </w:r>
    </w:p>
    <w:p w14:paraId="60278F08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Support may be provided through:</w:t>
      </w:r>
    </w:p>
    <w:p w14:paraId="68A70A4F" w14:textId="77777777" w:rsidR="0039379A" w:rsidRPr="0039379A" w:rsidRDefault="0039379A" w:rsidP="0039379A">
      <w:pPr>
        <w:numPr>
          <w:ilvl w:val="0"/>
          <w:numId w:val="19"/>
        </w:numPr>
        <w:spacing w:after="237" w:line="259" w:lineRule="auto"/>
        <w:jc w:val="left"/>
      </w:pPr>
      <w:r w:rsidRPr="0039379A">
        <w:t>Direct purchase of goods or services</w:t>
      </w:r>
    </w:p>
    <w:p w14:paraId="6B4361D2" w14:textId="77777777" w:rsidR="0039379A" w:rsidRPr="0039379A" w:rsidRDefault="0039379A" w:rsidP="0039379A">
      <w:pPr>
        <w:numPr>
          <w:ilvl w:val="0"/>
          <w:numId w:val="19"/>
        </w:numPr>
        <w:spacing w:after="237" w:line="259" w:lineRule="auto"/>
        <w:jc w:val="left"/>
      </w:pPr>
      <w:r w:rsidRPr="0039379A">
        <w:t>Vouchers</w:t>
      </w:r>
    </w:p>
    <w:p w14:paraId="130CAF6D" w14:textId="77777777" w:rsidR="0039379A" w:rsidRPr="0039379A" w:rsidRDefault="0039379A" w:rsidP="0039379A">
      <w:pPr>
        <w:numPr>
          <w:ilvl w:val="0"/>
          <w:numId w:val="19"/>
        </w:numPr>
        <w:spacing w:after="237" w:line="259" w:lineRule="auto"/>
        <w:jc w:val="left"/>
      </w:pPr>
      <w:r w:rsidRPr="0039379A">
        <w:t>Reimbursement of evidenced expenditure</w:t>
      </w:r>
    </w:p>
    <w:p w14:paraId="68B29F12" w14:textId="77777777" w:rsidR="0039379A" w:rsidRPr="0039379A" w:rsidRDefault="0039379A" w:rsidP="0039379A">
      <w:pPr>
        <w:numPr>
          <w:ilvl w:val="0"/>
          <w:numId w:val="19"/>
        </w:numPr>
        <w:spacing w:after="237" w:line="259" w:lineRule="auto"/>
        <w:jc w:val="left"/>
      </w:pPr>
      <w:r w:rsidRPr="0039379A">
        <w:t>Payments directly to transport providers</w:t>
      </w:r>
    </w:p>
    <w:p w14:paraId="278D5167" w14:textId="77777777" w:rsidR="0039379A" w:rsidRPr="0039379A" w:rsidRDefault="0039379A" w:rsidP="0039379A">
      <w:pPr>
        <w:numPr>
          <w:ilvl w:val="0"/>
          <w:numId w:val="19"/>
        </w:numPr>
        <w:spacing w:after="237" w:line="259" w:lineRule="auto"/>
        <w:jc w:val="left"/>
      </w:pPr>
      <w:r w:rsidRPr="0039379A">
        <w:t>Direct bank transfer where appropriate</w:t>
      </w:r>
    </w:p>
    <w:p w14:paraId="7378AA6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may request receipts, invoices or evidence of expenditure before or after payment is made.</w:t>
      </w:r>
    </w:p>
    <w:p w14:paraId="53F305F8" w14:textId="596CFBD6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Awards may be paid as a one-off payment or in instalments depending upon the nature of the support required.</w:t>
      </w:r>
    </w:p>
    <w:p w14:paraId="2D38DAEE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10. Review of Awards</w:t>
      </w:r>
    </w:p>
    <w:p w14:paraId="79339C26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Awards will be reviewed periodically throughout the academic year.</w:t>
      </w:r>
    </w:p>
    <w:p w14:paraId="4BFA46C7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reserves the right to amend, suspend or withdraw support where:</w:t>
      </w:r>
    </w:p>
    <w:p w14:paraId="5B7A2C90" w14:textId="77777777" w:rsidR="0039379A" w:rsidRPr="0039379A" w:rsidRDefault="0039379A" w:rsidP="0039379A">
      <w:pPr>
        <w:numPr>
          <w:ilvl w:val="0"/>
          <w:numId w:val="20"/>
        </w:numPr>
        <w:spacing w:after="237" w:line="259" w:lineRule="auto"/>
        <w:jc w:val="left"/>
      </w:pPr>
      <w:r w:rsidRPr="0039379A">
        <w:t>Circumstances have changed</w:t>
      </w:r>
    </w:p>
    <w:p w14:paraId="790C7C35" w14:textId="77777777" w:rsidR="0039379A" w:rsidRPr="0039379A" w:rsidRDefault="0039379A" w:rsidP="0039379A">
      <w:pPr>
        <w:numPr>
          <w:ilvl w:val="0"/>
          <w:numId w:val="20"/>
        </w:numPr>
        <w:spacing w:after="237" w:line="259" w:lineRule="auto"/>
        <w:jc w:val="left"/>
      </w:pPr>
      <w:r w:rsidRPr="0039379A">
        <w:t>A student leaves their programme of study</w:t>
      </w:r>
    </w:p>
    <w:p w14:paraId="6F05ECAB" w14:textId="77777777" w:rsidR="0039379A" w:rsidRPr="0039379A" w:rsidRDefault="0039379A" w:rsidP="0039379A">
      <w:pPr>
        <w:numPr>
          <w:ilvl w:val="0"/>
          <w:numId w:val="20"/>
        </w:numPr>
        <w:spacing w:after="237" w:line="259" w:lineRule="auto"/>
        <w:jc w:val="left"/>
      </w:pPr>
      <w:r w:rsidRPr="0039379A">
        <w:t>False or misleading information has been provided</w:t>
      </w:r>
    </w:p>
    <w:p w14:paraId="51556038" w14:textId="77777777" w:rsidR="0039379A" w:rsidRPr="0039379A" w:rsidRDefault="0039379A" w:rsidP="0039379A">
      <w:pPr>
        <w:numPr>
          <w:ilvl w:val="0"/>
          <w:numId w:val="20"/>
        </w:numPr>
        <w:spacing w:after="237" w:line="259" w:lineRule="auto"/>
        <w:jc w:val="left"/>
      </w:pPr>
      <w:r w:rsidRPr="0039379A">
        <w:t>Funding is no longer required for the agreed purpose</w:t>
      </w:r>
    </w:p>
    <w:p w14:paraId="1E40B33B" w14:textId="4ED72A96" w:rsidR="0039379A" w:rsidRPr="0039379A" w:rsidRDefault="0039379A" w:rsidP="0039379A">
      <w:pPr>
        <w:numPr>
          <w:ilvl w:val="0"/>
          <w:numId w:val="20"/>
        </w:numPr>
        <w:spacing w:after="237" w:line="259" w:lineRule="auto"/>
        <w:jc w:val="left"/>
      </w:pPr>
      <w:r w:rsidRPr="0039379A">
        <w:t>Funds have been misused</w:t>
      </w:r>
    </w:p>
    <w:p w14:paraId="332895A8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11. Confidentiality and Data Protection</w:t>
      </w:r>
    </w:p>
    <w:p w14:paraId="370222D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All applications and supporting evidence will be treated confidentially.</w:t>
      </w:r>
    </w:p>
    <w:p w14:paraId="67FFD059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Personal data will be processed in accordance with:</w:t>
      </w:r>
    </w:p>
    <w:p w14:paraId="5BE8C74A" w14:textId="77777777" w:rsidR="0039379A" w:rsidRPr="0039379A" w:rsidRDefault="0039379A" w:rsidP="0039379A">
      <w:pPr>
        <w:numPr>
          <w:ilvl w:val="0"/>
          <w:numId w:val="21"/>
        </w:numPr>
        <w:spacing w:after="237" w:line="259" w:lineRule="auto"/>
        <w:jc w:val="left"/>
      </w:pPr>
      <w:r w:rsidRPr="0039379A">
        <w:t>UK General Data Protection Regulation (UK GDPR)</w:t>
      </w:r>
    </w:p>
    <w:p w14:paraId="0C323D60" w14:textId="77777777" w:rsidR="0039379A" w:rsidRPr="0039379A" w:rsidRDefault="0039379A" w:rsidP="0039379A">
      <w:pPr>
        <w:numPr>
          <w:ilvl w:val="0"/>
          <w:numId w:val="21"/>
        </w:numPr>
        <w:spacing w:after="237" w:line="259" w:lineRule="auto"/>
        <w:jc w:val="left"/>
      </w:pPr>
      <w:r w:rsidRPr="0039379A">
        <w:lastRenderedPageBreak/>
        <w:t>Data Protection Act 2018</w:t>
      </w:r>
    </w:p>
    <w:p w14:paraId="7E693708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Information will only be used for the administration of the 16-19 Bursary Fund and associated auditing requirements.</w:t>
      </w:r>
    </w:p>
    <w:p w14:paraId="25711FB9" w14:textId="4F49E2D6" w:rsidR="0039379A" w:rsidRPr="0039379A" w:rsidRDefault="0039379A" w:rsidP="0039379A">
      <w:pPr>
        <w:spacing w:after="237" w:line="259" w:lineRule="auto"/>
        <w:ind w:left="0" w:firstLine="0"/>
        <w:jc w:val="left"/>
      </w:pPr>
    </w:p>
    <w:p w14:paraId="7FDAD2BF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12. Appeals and Complaints</w:t>
      </w:r>
    </w:p>
    <w:p w14:paraId="08D3E1BA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Students or parents/carers who are dissatisfied with a bursary decision may request a review by the Headteacher.</w:t>
      </w:r>
    </w:p>
    <w:p w14:paraId="43874542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Where concerns remain unresolved, the school's Complaints Policy may be followed.</w:t>
      </w:r>
    </w:p>
    <w:p w14:paraId="3778C0A8" w14:textId="6090104B" w:rsidR="0039379A" w:rsidRPr="0039379A" w:rsidRDefault="0039379A" w:rsidP="0039379A">
      <w:pPr>
        <w:spacing w:after="237" w:line="259" w:lineRule="auto"/>
        <w:ind w:left="0" w:firstLine="0"/>
        <w:jc w:val="left"/>
      </w:pPr>
    </w:p>
    <w:p w14:paraId="2E83B20B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13. Administration Costs</w:t>
      </w:r>
    </w:p>
    <w:p w14:paraId="2008575D" w14:textId="2F898985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school may retain an appropriate proportion of the discretionary bursary allocation, in accordance with ESFA guidance, to support administration of the scheme.</w:t>
      </w:r>
    </w:p>
    <w:p w14:paraId="7B0C3D95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14. Monitoring and Reporting</w:t>
      </w:r>
    </w:p>
    <w:p w14:paraId="1FA3832E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The Headteacher will report to Governors on:</w:t>
      </w:r>
    </w:p>
    <w:p w14:paraId="5EEC2D89" w14:textId="77777777" w:rsidR="0039379A" w:rsidRPr="0039379A" w:rsidRDefault="0039379A" w:rsidP="0039379A">
      <w:pPr>
        <w:numPr>
          <w:ilvl w:val="0"/>
          <w:numId w:val="22"/>
        </w:numPr>
        <w:spacing w:after="237" w:line="259" w:lineRule="auto"/>
        <w:jc w:val="left"/>
      </w:pPr>
      <w:r w:rsidRPr="0039379A">
        <w:t>The number of applications received</w:t>
      </w:r>
    </w:p>
    <w:p w14:paraId="259BD8F5" w14:textId="77777777" w:rsidR="0039379A" w:rsidRPr="0039379A" w:rsidRDefault="0039379A" w:rsidP="0039379A">
      <w:pPr>
        <w:numPr>
          <w:ilvl w:val="0"/>
          <w:numId w:val="22"/>
        </w:numPr>
        <w:spacing w:after="237" w:line="259" w:lineRule="auto"/>
        <w:jc w:val="left"/>
      </w:pPr>
      <w:r w:rsidRPr="0039379A">
        <w:t>Awards made</w:t>
      </w:r>
    </w:p>
    <w:p w14:paraId="66DEEFF7" w14:textId="77777777" w:rsidR="0039379A" w:rsidRPr="0039379A" w:rsidRDefault="0039379A" w:rsidP="0039379A">
      <w:pPr>
        <w:numPr>
          <w:ilvl w:val="0"/>
          <w:numId w:val="22"/>
        </w:numPr>
        <w:spacing w:after="237" w:line="259" w:lineRule="auto"/>
        <w:jc w:val="left"/>
      </w:pPr>
      <w:r w:rsidRPr="0039379A">
        <w:t>Total expenditure</w:t>
      </w:r>
    </w:p>
    <w:p w14:paraId="11A8C314" w14:textId="77777777" w:rsidR="0039379A" w:rsidRPr="0039379A" w:rsidRDefault="0039379A" w:rsidP="0039379A">
      <w:pPr>
        <w:numPr>
          <w:ilvl w:val="0"/>
          <w:numId w:val="22"/>
        </w:numPr>
        <w:spacing w:after="237" w:line="259" w:lineRule="auto"/>
        <w:jc w:val="left"/>
      </w:pPr>
      <w:r w:rsidRPr="0039379A">
        <w:t>Compliance with bursary fund requirements</w:t>
      </w:r>
    </w:p>
    <w:p w14:paraId="3A812480" w14:textId="64E82200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Monitoring information will be used to ensure the fair, transparent and effective administration of the fund.</w:t>
      </w:r>
    </w:p>
    <w:p w14:paraId="0762208A" w14:textId="77777777" w:rsidR="0039379A" w:rsidRPr="0039379A" w:rsidRDefault="0039379A" w:rsidP="0039379A">
      <w:pPr>
        <w:spacing w:after="237" w:line="259" w:lineRule="auto"/>
        <w:jc w:val="left"/>
        <w:rPr>
          <w:b/>
          <w:bCs/>
        </w:rPr>
      </w:pPr>
      <w:r w:rsidRPr="0039379A">
        <w:rPr>
          <w:b/>
          <w:bCs/>
        </w:rPr>
        <w:t>15. Policy Review</w:t>
      </w:r>
    </w:p>
    <w:p w14:paraId="5A870009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This policy will be reviewed annually and updated in line with current ESFA 16-19 Bursary Fund guidance and any relevant legislative or funding changes.</w:t>
      </w:r>
    </w:p>
    <w:p w14:paraId="08193210" w14:textId="6195EA49" w:rsidR="0039379A" w:rsidRDefault="0039379A" w:rsidP="0039379A">
      <w:pPr>
        <w:spacing w:after="237" w:line="259" w:lineRule="auto"/>
        <w:ind w:left="0" w:firstLine="0"/>
        <w:jc w:val="left"/>
      </w:pPr>
    </w:p>
    <w:p w14:paraId="70FD475F" w14:textId="77777777" w:rsidR="0039379A" w:rsidRDefault="0039379A" w:rsidP="0039379A">
      <w:pPr>
        <w:spacing w:after="237" w:line="259" w:lineRule="auto"/>
        <w:ind w:left="0" w:firstLine="0"/>
        <w:jc w:val="left"/>
      </w:pPr>
    </w:p>
    <w:p w14:paraId="2A3D2040" w14:textId="77777777" w:rsidR="0039379A" w:rsidRDefault="0039379A" w:rsidP="0039379A">
      <w:pPr>
        <w:spacing w:after="237" w:line="259" w:lineRule="auto"/>
        <w:ind w:left="0" w:firstLine="0"/>
        <w:jc w:val="left"/>
      </w:pPr>
    </w:p>
    <w:p w14:paraId="6D87FFF8" w14:textId="77777777" w:rsidR="0039379A" w:rsidRDefault="0039379A" w:rsidP="0039379A">
      <w:pPr>
        <w:spacing w:after="237" w:line="259" w:lineRule="auto"/>
        <w:ind w:left="0" w:firstLine="0"/>
        <w:jc w:val="left"/>
      </w:pPr>
    </w:p>
    <w:p w14:paraId="49A24CA7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rPr>
          <w:b/>
          <w:bCs/>
        </w:rPr>
        <w:lastRenderedPageBreak/>
        <w:t>Appendix A: Contact Details</w:t>
      </w:r>
    </w:p>
    <w:p w14:paraId="72638F63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>For further information about the 16-19 Bursary Fund, students and parents/carers should contact:</w:t>
      </w:r>
    </w:p>
    <w:p w14:paraId="7080B84E" w14:textId="77777777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rPr>
          <w:b/>
          <w:bCs/>
        </w:rPr>
        <w:t>School Business Manager</w:t>
      </w:r>
      <w:r w:rsidRPr="0039379A">
        <w:br/>
        <w:t>Hazel Oak School</w:t>
      </w:r>
    </w:p>
    <w:p w14:paraId="152B858B" w14:textId="223C70E1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 xml:space="preserve">Email: </w:t>
      </w:r>
      <w:r>
        <w:t>s501egauntlett@hazel-oak.solihull.sch.uk</w:t>
      </w:r>
    </w:p>
    <w:p w14:paraId="41AEED0E" w14:textId="4A44F322" w:rsidR="0039379A" w:rsidRPr="0039379A" w:rsidRDefault="0039379A" w:rsidP="0039379A">
      <w:pPr>
        <w:spacing w:after="237" w:line="259" w:lineRule="auto"/>
        <w:ind w:left="0" w:firstLine="0"/>
        <w:jc w:val="left"/>
      </w:pPr>
      <w:r w:rsidRPr="0039379A">
        <w:t xml:space="preserve">Telephone: </w:t>
      </w:r>
      <w:r>
        <w:t>0121 744 4162</w:t>
      </w:r>
    </w:p>
    <w:p w14:paraId="702CE2DE" w14:textId="77777777" w:rsidR="0039379A" w:rsidRDefault="0039379A">
      <w:pPr>
        <w:spacing w:after="237" w:line="259" w:lineRule="auto"/>
        <w:ind w:left="0" w:firstLine="0"/>
        <w:jc w:val="left"/>
      </w:pPr>
    </w:p>
    <w:sectPr w:rsidR="003937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4" w:right="1434" w:bottom="146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EA8DD" w14:textId="77777777" w:rsidR="002D6E8C" w:rsidRDefault="002D6E8C" w:rsidP="00D02100">
      <w:pPr>
        <w:spacing w:after="0" w:line="240" w:lineRule="auto"/>
      </w:pPr>
      <w:r>
        <w:separator/>
      </w:r>
    </w:p>
  </w:endnote>
  <w:endnote w:type="continuationSeparator" w:id="0">
    <w:p w14:paraId="5A416689" w14:textId="77777777" w:rsidR="002D6E8C" w:rsidRDefault="002D6E8C" w:rsidP="00D0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AEDC" w14:textId="77777777" w:rsidR="00D02100" w:rsidRDefault="00D021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DAD7E" w14:textId="77777777" w:rsidR="00D02100" w:rsidRDefault="00D021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34E7" w14:textId="77777777" w:rsidR="00D02100" w:rsidRDefault="00D021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4FE1C" w14:textId="77777777" w:rsidR="002D6E8C" w:rsidRDefault="002D6E8C" w:rsidP="00D02100">
      <w:pPr>
        <w:spacing w:after="0" w:line="240" w:lineRule="auto"/>
      </w:pPr>
      <w:r>
        <w:separator/>
      </w:r>
    </w:p>
  </w:footnote>
  <w:footnote w:type="continuationSeparator" w:id="0">
    <w:p w14:paraId="577F68FF" w14:textId="77777777" w:rsidR="002D6E8C" w:rsidRDefault="002D6E8C" w:rsidP="00D0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FAEC" w14:textId="77777777" w:rsidR="00D02100" w:rsidRDefault="00D021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53DF" w14:textId="01AF1B8D" w:rsidR="00D02100" w:rsidRDefault="00D021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24329" w14:textId="77777777" w:rsidR="00D02100" w:rsidRDefault="00D021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7113"/>
    <w:multiLevelType w:val="multilevel"/>
    <w:tmpl w:val="866E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A5E58"/>
    <w:multiLevelType w:val="multilevel"/>
    <w:tmpl w:val="58F2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A3C89"/>
    <w:multiLevelType w:val="multilevel"/>
    <w:tmpl w:val="25FC9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131775"/>
    <w:multiLevelType w:val="multilevel"/>
    <w:tmpl w:val="53BC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624EE"/>
    <w:multiLevelType w:val="multilevel"/>
    <w:tmpl w:val="EA3ED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10741D"/>
    <w:multiLevelType w:val="multilevel"/>
    <w:tmpl w:val="A1B88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C32DD"/>
    <w:multiLevelType w:val="hybridMultilevel"/>
    <w:tmpl w:val="2DE86BC2"/>
    <w:lvl w:ilvl="0" w:tplc="62107492">
      <w:start w:val="1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ABF9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2871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FACB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960E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A86EA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611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8E868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1C2C0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7D6AD9"/>
    <w:multiLevelType w:val="multilevel"/>
    <w:tmpl w:val="B6DEF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2E4481"/>
    <w:multiLevelType w:val="hybridMultilevel"/>
    <w:tmpl w:val="7CEA8148"/>
    <w:lvl w:ilvl="0" w:tplc="1B7853A0">
      <w:start w:val="1"/>
      <w:numFmt w:val="bullet"/>
      <w:lvlText w:val="•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6A7650">
      <w:start w:val="1"/>
      <w:numFmt w:val="bullet"/>
      <w:lvlText w:val="o"/>
      <w:lvlJc w:val="left"/>
      <w:pPr>
        <w:ind w:left="2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CA85A8">
      <w:start w:val="1"/>
      <w:numFmt w:val="bullet"/>
      <w:lvlText w:val="▪"/>
      <w:lvlJc w:val="left"/>
      <w:pPr>
        <w:ind w:left="2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9A706A">
      <w:start w:val="1"/>
      <w:numFmt w:val="bullet"/>
      <w:lvlText w:val="•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34C430">
      <w:start w:val="1"/>
      <w:numFmt w:val="bullet"/>
      <w:lvlText w:val="o"/>
      <w:lvlJc w:val="left"/>
      <w:pPr>
        <w:ind w:left="4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4E61D0">
      <w:start w:val="1"/>
      <w:numFmt w:val="bullet"/>
      <w:lvlText w:val="▪"/>
      <w:lvlJc w:val="left"/>
      <w:pPr>
        <w:ind w:left="4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4021A2">
      <w:start w:val="1"/>
      <w:numFmt w:val="bullet"/>
      <w:lvlText w:val="•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DCC61C">
      <w:start w:val="1"/>
      <w:numFmt w:val="bullet"/>
      <w:lvlText w:val="o"/>
      <w:lvlJc w:val="left"/>
      <w:pPr>
        <w:ind w:left="6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1A7592">
      <w:start w:val="1"/>
      <w:numFmt w:val="bullet"/>
      <w:lvlText w:val="▪"/>
      <w:lvlJc w:val="left"/>
      <w:pPr>
        <w:ind w:left="7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105E9C"/>
    <w:multiLevelType w:val="multilevel"/>
    <w:tmpl w:val="9B34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605FF"/>
    <w:multiLevelType w:val="multilevel"/>
    <w:tmpl w:val="75A0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A376C4"/>
    <w:multiLevelType w:val="multilevel"/>
    <w:tmpl w:val="05DA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F13723"/>
    <w:multiLevelType w:val="multilevel"/>
    <w:tmpl w:val="0FE8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1C4D73"/>
    <w:multiLevelType w:val="multilevel"/>
    <w:tmpl w:val="F492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F5F96"/>
    <w:multiLevelType w:val="multilevel"/>
    <w:tmpl w:val="B642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3F2491"/>
    <w:multiLevelType w:val="multilevel"/>
    <w:tmpl w:val="EE84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125FC9"/>
    <w:multiLevelType w:val="multilevel"/>
    <w:tmpl w:val="C2920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0F1B24"/>
    <w:multiLevelType w:val="multilevel"/>
    <w:tmpl w:val="D022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7C2568"/>
    <w:multiLevelType w:val="multilevel"/>
    <w:tmpl w:val="9D8CAE18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E2147A2"/>
    <w:multiLevelType w:val="multilevel"/>
    <w:tmpl w:val="9A0E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CB1D09"/>
    <w:multiLevelType w:val="hybridMultilevel"/>
    <w:tmpl w:val="3CA86486"/>
    <w:lvl w:ilvl="0" w:tplc="D86A02DE">
      <w:start w:val="1"/>
      <w:numFmt w:val="bullet"/>
      <w:lvlText w:val="•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583FBA">
      <w:start w:val="1"/>
      <w:numFmt w:val="bullet"/>
      <w:lvlText w:val="o"/>
      <w:lvlJc w:val="left"/>
      <w:pPr>
        <w:ind w:left="2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0AF6E6">
      <w:start w:val="1"/>
      <w:numFmt w:val="bullet"/>
      <w:lvlText w:val="▪"/>
      <w:lvlJc w:val="left"/>
      <w:pPr>
        <w:ind w:left="2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2085C4">
      <w:start w:val="1"/>
      <w:numFmt w:val="bullet"/>
      <w:lvlText w:val="•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AA242E">
      <w:start w:val="1"/>
      <w:numFmt w:val="bullet"/>
      <w:lvlText w:val="o"/>
      <w:lvlJc w:val="left"/>
      <w:pPr>
        <w:ind w:left="4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F245FC">
      <w:start w:val="1"/>
      <w:numFmt w:val="bullet"/>
      <w:lvlText w:val="▪"/>
      <w:lvlJc w:val="left"/>
      <w:pPr>
        <w:ind w:left="4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ECA75E">
      <w:start w:val="1"/>
      <w:numFmt w:val="bullet"/>
      <w:lvlText w:val="•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742D2C">
      <w:start w:val="1"/>
      <w:numFmt w:val="bullet"/>
      <w:lvlText w:val="o"/>
      <w:lvlJc w:val="left"/>
      <w:pPr>
        <w:ind w:left="6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445100">
      <w:start w:val="1"/>
      <w:numFmt w:val="bullet"/>
      <w:lvlText w:val="▪"/>
      <w:lvlJc w:val="left"/>
      <w:pPr>
        <w:ind w:left="7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65F9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20C77F8"/>
    <w:multiLevelType w:val="multilevel"/>
    <w:tmpl w:val="8926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283438">
    <w:abstractNumId w:val="8"/>
  </w:num>
  <w:num w:numId="2" w16cid:durableId="472481002">
    <w:abstractNumId w:val="20"/>
  </w:num>
  <w:num w:numId="3" w16cid:durableId="1062487098">
    <w:abstractNumId w:val="18"/>
  </w:num>
  <w:num w:numId="4" w16cid:durableId="1033119171">
    <w:abstractNumId w:val="6"/>
  </w:num>
  <w:num w:numId="5" w16cid:durableId="1138186291">
    <w:abstractNumId w:val="5"/>
  </w:num>
  <w:num w:numId="6" w16cid:durableId="982272131">
    <w:abstractNumId w:val="15"/>
  </w:num>
  <w:num w:numId="7" w16cid:durableId="1466386284">
    <w:abstractNumId w:val="2"/>
  </w:num>
  <w:num w:numId="8" w16cid:durableId="179973041">
    <w:abstractNumId w:val="13"/>
  </w:num>
  <w:num w:numId="9" w16cid:durableId="446777988">
    <w:abstractNumId w:val="19"/>
  </w:num>
  <w:num w:numId="10" w16cid:durableId="49618846">
    <w:abstractNumId w:val="16"/>
  </w:num>
  <w:num w:numId="11" w16cid:durableId="62876340">
    <w:abstractNumId w:val="4"/>
  </w:num>
  <w:num w:numId="12" w16cid:durableId="1294755070">
    <w:abstractNumId w:val="11"/>
  </w:num>
  <w:num w:numId="13" w16cid:durableId="2118869855">
    <w:abstractNumId w:val="12"/>
  </w:num>
  <w:num w:numId="14" w16cid:durableId="183401683">
    <w:abstractNumId w:val="0"/>
  </w:num>
  <w:num w:numId="15" w16cid:durableId="1485701907">
    <w:abstractNumId w:val="1"/>
  </w:num>
  <w:num w:numId="16" w16cid:durableId="487786991">
    <w:abstractNumId w:val="7"/>
  </w:num>
  <w:num w:numId="17" w16cid:durableId="1275593528">
    <w:abstractNumId w:val="10"/>
  </w:num>
  <w:num w:numId="18" w16cid:durableId="259726087">
    <w:abstractNumId w:val="9"/>
  </w:num>
  <w:num w:numId="19" w16cid:durableId="778259827">
    <w:abstractNumId w:val="3"/>
  </w:num>
  <w:num w:numId="20" w16cid:durableId="949245643">
    <w:abstractNumId w:val="21"/>
  </w:num>
  <w:num w:numId="21" w16cid:durableId="1204947609">
    <w:abstractNumId w:val="17"/>
  </w:num>
  <w:num w:numId="22" w16cid:durableId="7034096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920"/>
    <w:rsid w:val="00046664"/>
    <w:rsid w:val="000D1C7F"/>
    <w:rsid w:val="0016206F"/>
    <w:rsid w:val="001B2920"/>
    <w:rsid w:val="001E0331"/>
    <w:rsid w:val="002127E6"/>
    <w:rsid w:val="00235A02"/>
    <w:rsid w:val="002D6E8C"/>
    <w:rsid w:val="0039379A"/>
    <w:rsid w:val="003A0CC1"/>
    <w:rsid w:val="003E61E6"/>
    <w:rsid w:val="00403133"/>
    <w:rsid w:val="0059661C"/>
    <w:rsid w:val="006B333D"/>
    <w:rsid w:val="00793150"/>
    <w:rsid w:val="00881139"/>
    <w:rsid w:val="00B906FB"/>
    <w:rsid w:val="00BD16E3"/>
    <w:rsid w:val="00D02100"/>
    <w:rsid w:val="00D30BF2"/>
    <w:rsid w:val="00FE19E5"/>
    <w:rsid w:val="226A825D"/>
    <w:rsid w:val="51F368D8"/>
    <w:rsid w:val="55B90E4D"/>
    <w:rsid w:val="63BD9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BFBCD1"/>
  <w15:docId w15:val="{90EC1CD8-8E25-46EE-B7A0-915E8381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970" w:hanging="970"/>
      <w:jc w:val="both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4"/>
      </w:numPr>
      <w:spacing w:after="0"/>
      <w:ind w:left="10" w:right="2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7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7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E61E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3937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79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2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100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D02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100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0B9F-B05C-4F85-9644-321A5EA68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Bird, Lizi (Strategic Services - Solihull MBC)</dc:creator>
  <cp:keywords/>
  <cp:lastModifiedBy>Ellen Gauntlett</cp:lastModifiedBy>
  <cp:revision>5</cp:revision>
  <cp:lastPrinted>2026-10-21T14:59:00Z</cp:lastPrinted>
  <dcterms:created xsi:type="dcterms:W3CDTF">2026-07-30T08:04:00Z</dcterms:created>
  <dcterms:modified xsi:type="dcterms:W3CDTF">2026-10-21T15:17:00Z</dcterms:modified>
</cp:coreProperties>
</file>