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520B5" w14:textId="40A3C484" w:rsidR="00A14E1D" w:rsidRDefault="00C07D51" w:rsidP="00A14E1D">
      <w:pPr>
        <w:jc w:val="center"/>
      </w:pPr>
      <w:r>
        <w:fldChar w:fldCharType="begin"/>
      </w:r>
      <w:r>
        <w:instrText xml:space="preserve"> INCLUDEPICTURE "/var/folders/gr/vsmjn_7d0tv7ksbv9p7kh3rc0000gr/T/com.microsoft.Word/WebArchiveCopyPasteTempFiles/d1e35a90-cd04-46e1-8c8b-9f7a6bd1210d" \* MERGEFORMATINET </w:instrText>
      </w:r>
      <w:r>
        <w:fldChar w:fldCharType="separate"/>
      </w:r>
      <w:r>
        <w:rPr>
          <w:noProof/>
        </w:rPr>
        <w:drawing>
          <wp:inline distT="0" distB="0" distL="0" distR="0" wp14:anchorId="7BB68D8C" wp14:editId="0BB20748">
            <wp:extent cx="3470275" cy="3029585"/>
            <wp:effectExtent l="0" t="0" r="0" b="571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70275" cy="3029585"/>
                    </a:xfrm>
                    <a:prstGeom prst="rect">
                      <a:avLst/>
                    </a:prstGeom>
                    <a:noFill/>
                    <a:ln>
                      <a:noFill/>
                    </a:ln>
                  </pic:spPr>
                </pic:pic>
              </a:graphicData>
            </a:graphic>
          </wp:inline>
        </w:drawing>
      </w:r>
      <w:r>
        <w:fldChar w:fldCharType="end"/>
      </w:r>
    </w:p>
    <w:p w14:paraId="65B6D1BE" w14:textId="64D3F22A" w:rsidR="00C07D51" w:rsidRPr="000077F2" w:rsidRDefault="00C07D51" w:rsidP="00C07D51">
      <w:pPr>
        <w:jc w:val="center"/>
        <w:rPr>
          <w:rFonts w:ascii="Calibri" w:hAnsi="Calibri" w:cs="Calibri"/>
          <w:b/>
          <w:bCs/>
          <w:color w:val="385623" w:themeColor="accent6" w:themeShade="80"/>
          <w:sz w:val="120"/>
          <w:szCs w:val="120"/>
        </w:rPr>
      </w:pPr>
      <w:r w:rsidRPr="000077F2">
        <w:rPr>
          <w:rFonts w:ascii="Calibri" w:hAnsi="Calibri" w:cs="Calibri"/>
          <w:b/>
          <w:bCs/>
          <w:color w:val="385623" w:themeColor="accent6" w:themeShade="80"/>
          <w:sz w:val="120"/>
          <w:szCs w:val="120"/>
        </w:rPr>
        <w:t>Achievement</w:t>
      </w:r>
    </w:p>
    <w:p w14:paraId="79EAF666" w14:textId="3FFEE668" w:rsidR="00F35905" w:rsidRPr="0020363C" w:rsidRDefault="00A14E1D" w:rsidP="0020363C">
      <w:pPr>
        <w:jc w:val="center"/>
        <w:rPr>
          <w:rFonts w:ascii="Calibri" w:hAnsi="Calibri" w:cs="Calibri"/>
          <w:b/>
          <w:bCs/>
          <w:color w:val="385623" w:themeColor="accent6" w:themeShade="80"/>
          <w:sz w:val="120"/>
          <w:szCs w:val="120"/>
        </w:rPr>
      </w:pPr>
      <w:r w:rsidRPr="000077F2">
        <w:rPr>
          <w:rFonts w:ascii="Calibri" w:hAnsi="Calibri" w:cs="Calibri"/>
          <w:b/>
          <w:bCs/>
          <w:color w:val="385623" w:themeColor="accent6" w:themeShade="80"/>
          <w:sz w:val="120"/>
          <w:szCs w:val="120"/>
        </w:rPr>
        <w:t>202</w:t>
      </w:r>
      <w:r w:rsidR="007C4D4F">
        <w:rPr>
          <w:rFonts w:ascii="Calibri" w:hAnsi="Calibri" w:cs="Calibri"/>
          <w:b/>
          <w:bCs/>
          <w:color w:val="385623" w:themeColor="accent6" w:themeShade="80"/>
          <w:sz w:val="120"/>
          <w:szCs w:val="120"/>
        </w:rPr>
        <w:t>2</w:t>
      </w:r>
      <w:r w:rsidRPr="000077F2">
        <w:rPr>
          <w:rFonts w:ascii="Calibri" w:hAnsi="Calibri" w:cs="Calibri"/>
          <w:b/>
          <w:bCs/>
          <w:color w:val="385623" w:themeColor="accent6" w:themeShade="80"/>
          <w:sz w:val="120"/>
          <w:szCs w:val="120"/>
        </w:rPr>
        <w:t xml:space="preserve"> - 202</w:t>
      </w:r>
      <w:r w:rsidR="007C4D4F">
        <w:rPr>
          <w:rFonts w:ascii="Calibri" w:hAnsi="Calibri" w:cs="Calibri"/>
          <w:b/>
          <w:bCs/>
          <w:color w:val="385623" w:themeColor="accent6" w:themeShade="80"/>
          <w:sz w:val="120"/>
          <w:szCs w:val="120"/>
        </w:rPr>
        <w:t>3</w:t>
      </w:r>
      <w:r w:rsidRPr="000077F2">
        <w:rPr>
          <w:rFonts w:ascii="Calibri" w:hAnsi="Calibri" w:cs="Calibri"/>
          <w:b/>
          <w:bCs/>
          <w:color w:val="385623" w:themeColor="accent6" w:themeShade="80"/>
          <w:sz w:val="120"/>
          <w:szCs w:val="120"/>
          <w:u w:val="single"/>
        </w:rPr>
        <w:br w:type="page"/>
      </w:r>
    </w:p>
    <w:p w14:paraId="74DD69C3" w14:textId="2A04CAEF" w:rsidR="00901A1C" w:rsidRPr="000077F2" w:rsidRDefault="00901A1C" w:rsidP="00901A1C">
      <w:pPr>
        <w:rPr>
          <w:rFonts w:ascii="Calibri" w:hAnsi="Calibri" w:cs="Calibri"/>
          <w:b/>
          <w:bCs/>
          <w:color w:val="385623" w:themeColor="accent6" w:themeShade="80"/>
          <w:sz w:val="120"/>
          <w:szCs w:val="120"/>
        </w:rPr>
      </w:pPr>
      <w:r>
        <w:rPr>
          <w:rFonts w:ascii="Calibri" w:hAnsi="Calibri" w:cs="Calibri"/>
          <w:b/>
          <w:bCs/>
          <w:color w:val="385623" w:themeColor="accent6" w:themeShade="80"/>
          <w:sz w:val="120"/>
          <w:szCs w:val="120"/>
        </w:rPr>
        <w:lastRenderedPageBreak/>
        <w:t>ENGLISH</w:t>
      </w:r>
    </w:p>
    <w:p w14:paraId="66335ACA" w14:textId="77777777" w:rsidR="00F527BF" w:rsidRDefault="00F527BF" w:rsidP="00F35905">
      <w:pPr>
        <w:rPr>
          <w:rFonts w:ascii="Calibri" w:hAnsi="Calibri" w:cs="Calibri"/>
          <w:b/>
          <w:bCs/>
          <w:u w:val="single"/>
        </w:rPr>
      </w:pPr>
    </w:p>
    <w:p w14:paraId="17404021" w14:textId="56ED3C69" w:rsidR="00F35905" w:rsidRDefault="00F35905" w:rsidP="00F35905">
      <w:pPr>
        <w:rPr>
          <w:rFonts w:ascii="Calibri" w:hAnsi="Calibri" w:cs="Calibri"/>
          <w:b/>
          <w:bCs/>
          <w:u w:val="single"/>
        </w:rPr>
      </w:pPr>
      <w:r w:rsidRPr="00E3503C">
        <w:rPr>
          <w:rFonts w:ascii="Calibri" w:hAnsi="Calibri" w:cs="Calibri"/>
          <w:b/>
          <w:bCs/>
          <w:u w:val="single"/>
        </w:rPr>
        <w:t xml:space="preserve">Key Stage 4 Target Setting Data 2022-2023 </w:t>
      </w:r>
      <w:r w:rsidR="00E3503C">
        <w:rPr>
          <w:rFonts w:ascii="Calibri" w:hAnsi="Calibri" w:cs="Calibri"/>
          <w:b/>
          <w:bCs/>
          <w:u w:val="single"/>
        </w:rPr>
        <w:t>–</w:t>
      </w:r>
      <w:r w:rsidRPr="00E3503C">
        <w:rPr>
          <w:rFonts w:ascii="Calibri" w:hAnsi="Calibri" w:cs="Calibri"/>
          <w:b/>
          <w:bCs/>
          <w:u w:val="single"/>
        </w:rPr>
        <w:t xml:space="preserve"> </w:t>
      </w:r>
      <w:proofErr w:type="gramStart"/>
      <w:r w:rsidRPr="00E3503C">
        <w:rPr>
          <w:rFonts w:ascii="Calibri" w:hAnsi="Calibri" w:cs="Calibri"/>
          <w:b/>
          <w:bCs/>
          <w:u w:val="single"/>
        </w:rPr>
        <w:t>English</w:t>
      </w:r>
      <w:proofErr w:type="gramEnd"/>
    </w:p>
    <w:p w14:paraId="3C8775D3" w14:textId="77777777" w:rsidR="00E3503C" w:rsidRDefault="00E3503C" w:rsidP="00F35905">
      <w:pPr>
        <w:rPr>
          <w:rFonts w:ascii="Calibri" w:hAnsi="Calibri" w:cs="Calibri"/>
          <w:b/>
          <w:bCs/>
          <w:u w:val="single"/>
        </w:rPr>
      </w:pPr>
    </w:p>
    <w:p w14:paraId="535BE043" w14:textId="77777777" w:rsidR="00E3503C" w:rsidRPr="00E3503C" w:rsidRDefault="00E3503C" w:rsidP="00E3503C">
      <w:pPr>
        <w:rPr>
          <w:rFonts w:ascii="Calibri" w:hAnsi="Calibri" w:cs="Calibri"/>
        </w:rPr>
      </w:pPr>
    </w:p>
    <w:p w14:paraId="06B748C1" w14:textId="77777777" w:rsidR="00E3503C" w:rsidRPr="00E3503C" w:rsidRDefault="00E3503C" w:rsidP="00E3503C">
      <w:pPr>
        <w:rPr>
          <w:rFonts w:ascii="Calibri" w:hAnsi="Calibri" w:cs="Calibri"/>
        </w:rPr>
      </w:pPr>
      <w:r w:rsidRPr="00E3503C">
        <w:rPr>
          <w:rFonts w:ascii="Calibri" w:hAnsi="Calibri" w:cs="Calibri"/>
        </w:rPr>
        <w:t xml:space="preserve">At the beginning of the year 2022-2023, we set bespoke targets for each child in Reading, Writing and Communication &amp; Interaction. Wherever possible, these were linked directly to each pupil’s end of Key Stage 4 targets, as outlined in Section E of their Education Health and Care Plan. Targets also linked to </w:t>
      </w:r>
      <w:proofErr w:type="gramStart"/>
      <w:r w:rsidRPr="00E3503C">
        <w:rPr>
          <w:rFonts w:ascii="Calibri" w:hAnsi="Calibri" w:cs="Calibri"/>
        </w:rPr>
        <w:t>particular skills</w:t>
      </w:r>
      <w:proofErr w:type="gramEnd"/>
      <w:r w:rsidRPr="00E3503C">
        <w:rPr>
          <w:rFonts w:ascii="Calibri" w:hAnsi="Calibri" w:cs="Calibri"/>
        </w:rPr>
        <w:t xml:space="preserve"> that individual pupils needed to develop to ensure they gained their English qualification at the end of Year 11. This is a summary of target setting data across Key Stage 4 (Year 10 and 11)  </w:t>
      </w:r>
    </w:p>
    <w:p w14:paraId="1EF2600F" w14:textId="77777777" w:rsidR="00E3503C" w:rsidRPr="00E3503C" w:rsidRDefault="00E3503C" w:rsidP="00F35905">
      <w:pPr>
        <w:rPr>
          <w:rFonts w:ascii="Calibri" w:hAnsi="Calibri" w:cs="Calibri"/>
          <w:b/>
          <w:bCs/>
          <w:u w:val="single"/>
        </w:rPr>
      </w:pPr>
    </w:p>
    <w:p w14:paraId="585E1842" w14:textId="77777777" w:rsidR="00F35905" w:rsidRPr="00E3503C" w:rsidRDefault="00F35905" w:rsidP="00F35905">
      <w:pPr>
        <w:rPr>
          <w:rFonts w:ascii="Calibri" w:hAnsi="Calibri" w:cs="Calibri"/>
        </w:rPr>
      </w:pPr>
    </w:p>
    <w:tbl>
      <w:tblPr>
        <w:tblW w:w="13860" w:type="dxa"/>
        <w:tblLook w:val="04A0" w:firstRow="1" w:lastRow="0" w:firstColumn="1" w:lastColumn="0" w:noHBand="0" w:noVBand="1"/>
      </w:tblPr>
      <w:tblGrid>
        <w:gridCol w:w="2600"/>
        <w:gridCol w:w="884"/>
        <w:gridCol w:w="996"/>
        <w:gridCol w:w="902"/>
        <w:gridCol w:w="938"/>
        <w:gridCol w:w="905"/>
        <w:gridCol w:w="935"/>
        <w:gridCol w:w="907"/>
        <w:gridCol w:w="873"/>
        <w:gridCol w:w="970"/>
        <w:gridCol w:w="970"/>
        <w:gridCol w:w="1015"/>
        <w:gridCol w:w="965"/>
      </w:tblGrid>
      <w:tr w:rsidR="005C05F2" w:rsidRPr="00E3503C" w14:paraId="35E68DD2" w14:textId="77777777" w:rsidTr="005C05F2">
        <w:trPr>
          <w:trHeight w:val="1340"/>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14AF92" w14:textId="77777777" w:rsidR="005C05F2" w:rsidRPr="00E3503C" w:rsidRDefault="005C05F2">
            <w:pPr>
              <w:rPr>
                <w:rFonts w:ascii="Calibri" w:hAnsi="Calibri" w:cs="Calibri"/>
                <w:color w:val="000000"/>
              </w:rPr>
            </w:pPr>
            <w:r w:rsidRPr="00E3503C">
              <w:rPr>
                <w:rFonts w:ascii="Calibri" w:hAnsi="Calibri" w:cs="Calibri"/>
                <w:color w:val="000000"/>
              </w:rPr>
              <w:t> </w:t>
            </w:r>
          </w:p>
        </w:tc>
        <w:tc>
          <w:tcPr>
            <w:tcW w:w="1880" w:type="dxa"/>
            <w:gridSpan w:val="2"/>
            <w:tcBorders>
              <w:top w:val="single" w:sz="4" w:space="0" w:color="auto"/>
              <w:left w:val="nil"/>
              <w:bottom w:val="single" w:sz="4" w:space="0" w:color="auto"/>
              <w:right w:val="single" w:sz="4" w:space="0" w:color="000000"/>
            </w:tcBorders>
            <w:shd w:val="clear" w:color="auto" w:fill="auto"/>
            <w:vAlign w:val="center"/>
            <w:hideMark/>
          </w:tcPr>
          <w:p w14:paraId="44A04676" w14:textId="77777777" w:rsidR="005C05F2" w:rsidRPr="00E3503C" w:rsidRDefault="005C05F2">
            <w:pPr>
              <w:jc w:val="center"/>
              <w:rPr>
                <w:rFonts w:ascii="Calibri" w:hAnsi="Calibri" w:cs="Calibri"/>
                <w:b/>
                <w:bCs/>
                <w:color w:val="000000"/>
              </w:rPr>
            </w:pPr>
            <w:r w:rsidRPr="00E3503C">
              <w:rPr>
                <w:rFonts w:ascii="Calibri" w:hAnsi="Calibri" w:cs="Calibri"/>
                <w:b/>
                <w:bCs/>
                <w:color w:val="000000"/>
              </w:rPr>
              <w:t>All Pupils on Target</w:t>
            </w:r>
          </w:p>
        </w:tc>
        <w:tc>
          <w:tcPr>
            <w:tcW w:w="1840" w:type="dxa"/>
            <w:gridSpan w:val="2"/>
            <w:tcBorders>
              <w:top w:val="single" w:sz="4" w:space="0" w:color="auto"/>
              <w:left w:val="nil"/>
              <w:bottom w:val="single" w:sz="4" w:space="0" w:color="auto"/>
              <w:right w:val="single" w:sz="4" w:space="0" w:color="000000"/>
            </w:tcBorders>
            <w:shd w:val="clear" w:color="auto" w:fill="auto"/>
            <w:vAlign w:val="center"/>
            <w:hideMark/>
          </w:tcPr>
          <w:p w14:paraId="53BBEF36" w14:textId="77777777" w:rsidR="005C05F2" w:rsidRPr="00E3503C" w:rsidRDefault="005C05F2">
            <w:pPr>
              <w:jc w:val="center"/>
              <w:rPr>
                <w:rFonts w:ascii="Calibri" w:hAnsi="Calibri" w:cs="Calibri"/>
                <w:b/>
                <w:bCs/>
                <w:color w:val="000000"/>
              </w:rPr>
            </w:pPr>
            <w:r w:rsidRPr="00E3503C">
              <w:rPr>
                <w:rFonts w:ascii="Calibri" w:hAnsi="Calibri" w:cs="Calibri"/>
                <w:b/>
                <w:bCs/>
                <w:color w:val="000000"/>
              </w:rPr>
              <w:t>All Pupils not on Target</w:t>
            </w:r>
          </w:p>
        </w:tc>
        <w:tc>
          <w:tcPr>
            <w:tcW w:w="1840" w:type="dxa"/>
            <w:gridSpan w:val="2"/>
            <w:tcBorders>
              <w:top w:val="single" w:sz="4" w:space="0" w:color="auto"/>
              <w:left w:val="nil"/>
              <w:bottom w:val="single" w:sz="4" w:space="0" w:color="auto"/>
              <w:right w:val="single" w:sz="4" w:space="0" w:color="000000"/>
            </w:tcBorders>
            <w:shd w:val="clear" w:color="auto" w:fill="auto"/>
            <w:vAlign w:val="center"/>
            <w:hideMark/>
          </w:tcPr>
          <w:p w14:paraId="6BD4DC5B" w14:textId="77777777" w:rsidR="005C05F2" w:rsidRPr="00E3503C" w:rsidRDefault="005C05F2">
            <w:pPr>
              <w:jc w:val="center"/>
              <w:rPr>
                <w:rFonts w:ascii="Calibri" w:hAnsi="Calibri" w:cs="Calibri"/>
                <w:b/>
                <w:bCs/>
                <w:color w:val="000000"/>
              </w:rPr>
            </w:pPr>
            <w:r w:rsidRPr="00E3503C">
              <w:rPr>
                <w:rFonts w:ascii="Calibri" w:hAnsi="Calibri" w:cs="Calibri"/>
                <w:b/>
                <w:bCs/>
                <w:color w:val="000000"/>
              </w:rPr>
              <w:t>Pupils Not Disadvantaged Pupils on Target</w:t>
            </w:r>
          </w:p>
        </w:tc>
        <w:tc>
          <w:tcPr>
            <w:tcW w:w="1780" w:type="dxa"/>
            <w:gridSpan w:val="2"/>
            <w:tcBorders>
              <w:top w:val="single" w:sz="4" w:space="0" w:color="auto"/>
              <w:left w:val="nil"/>
              <w:bottom w:val="single" w:sz="4" w:space="0" w:color="auto"/>
              <w:right w:val="single" w:sz="4" w:space="0" w:color="000000"/>
            </w:tcBorders>
            <w:shd w:val="clear" w:color="auto" w:fill="auto"/>
            <w:vAlign w:val="center"/>
            <w:hideMark/>
          </w:tcPr>
          <w:p w14:paraId="601684EB" w14:textId="77777777" w:rsidR="005C05F2" w:rsidRPr="00E3503C" w:rsidRDefault="005C05F2">
            <w:pPr>
              <w:jc w:val="center"/>
              <w:rPr>
                <w:rFonts w:ascii="Calibri" w:hAnsi="Calibri" w:cs="Calibri"/>
                <w:b/>
                <w:bCs/>
                <w:color w:val="000000"/>
              </w:rPr>
            </w:pPr>
            <w:r w:rsidRPr="00E3503C">
              <w:rPr>
                <w:rFonts w:ascii="Calibri" w:hAnsi="Calibri" w:cs="Calibri"/>
                <w:b/>
                <w:bCs/>
                <w:color w:val="000000"/>
              </w:rPr>
              <w:t>Pupils Not Disadvantaged Pupils not on Target</w:t>
            </w:r>
          </w:p>
        </w:tc>
        <w:tc>
          <w:tcPr>
            <w:tcW w:w="1940" w:type="dxa"/>
            <w:gridSpan w:val="2"/>
            <w:tcBorders>
              <w:top w:val="single" w:sz="4" w:space="0" w:color="auto"/>
              <w:left w:val="nil"/>
              <w:bottom w:val="single" w:sz="4" w:space="0" w:color="auto"/>
              <w:right w:val="single" w:sz="4" w:space="0" w:color="000000"/>
            </w:tcBorders>
            <w:shd w:val="clear" w:color="auto" w:fill="auto"/>
            <w:vAlign w:val="center"/>
            <w:hideMark/>
          </w:tcPr>
          <w:p w14:paraId="5AF620EF" w14:textId="77777777" w:rsidR="005C05F2" w:rsidRPr="00E3503C" w:rsidRDefault="005C05F2">
            <w:pPr>
              <w:jc w:val="center"/>
              <w:rPr>
                <w:rFonts w:ascii="Calibri" w:hAnsi="Calibri" w:cs="Calibri"/>
                <w:b/>
                <w:bCs/>
                <w:color w:val="000000"/>
              </w:rPr>
            </w:pPr>
            <w:r w:rsidRPr="00E3503C">
              <w:rPr>
                <w:rFonts w:ascii="Calibri" w:hAnsi="Calibri" w:cs="Calibri"/>
                <w:b/>
                <w:bCs/>
                <w:color w:val="000000"/>
              </w:rPr>
              <w:t>Disadvantaged Pupils on Target</w:t>
            </w:r>
          </w:p>
        </w:tc>
        <w:tc>
          <w:tcPr>
            <w:tcW w:w="1980" w:type="dxa"/>
            <w:gridSpan w:val="2"/>
            <w:tcBorders>
              <w:top w:val="single" w:sz="4" w:space="0" w:color="auto"/>
              <w:left w:val="nil"/>
              <w:bottom w:val="single" w:sz="4" w:space="0" w:color="auto"/>
              <w:right w:val="single" w:sz="4" w:space="0" w:color="000000"/>
            </w:tcBorders>
            <w:shd w:val="clear" w:color="auto" w:fill="auto"/>
            <w:vAlign w:val="center"/>
            <w:hideMark/>
          </w:tcPr>
          <w:p w14:paraId="2F5A4A71" w14:textId="77777777" w:rsidR="005C05F2" w:rsidRPr="00E3503C" w:rsidRDefault="005C05F2">
            <w:pPr>
              <w:jc w:val="center"/>
              <w:rPr>
                <w:rFonts w:ascii="Calibri" w:hAnsi="Calibri" w:cs="Calibri"/>
                <w:b/>
                <w:bCs/>
                <w:color w:val="000000"/>
              </w:rPr>
            </w:pPr>
            <w:r w:rsidRPr="00E3503C">
              <w:rPr>
                <w:rFonts w:ascii="Calibri" w:hAnsi="Calibri" w:cs="Calibri"/>
                <w:b/>
                <w:bCs/>
                <w:color w:val="000000"/>
              </w:rPr>
              <w:t>Disadvantaged Pupils not on Target</w:t>
            </w:r>
          </w:p>
        </w:tc>
      </w:tr>
      <w:tr w:rsidR="005C05F2" w:rsidRPr="00E3503C" w14:paraId="3BDD7083" w14:textId="77777777" w:rsidTr="00E3503C">
        <w:trPr>
          <w:trHeight w:val="806"/>
        </w:trPr>
        <w:tc>
          <w:tcPr>
            <w:tcW w:w="2600" w:type="dxa"/>
            <w:tcBorders>
              <w:top w:val="nil"/>
              <w:left w:val="single" w:sz="4" w:space="0" w:color="auto"/>
              <w:bottom w:val="single" w:sz="4" w:space="0" w:color="auto"/>
              <w:right w:val="single" w:sz="4" w:space="0" w:color="auto"/>
            </w:tcBorders>
            <w:shd w:val="clear" w:color="000000" w:fill="FCE4D6"/>
            <w:vAlign w:val="center"/>
            <w:hideMark/>
          </w:tcPr>
          <w:p w14:paraId="05056019" w14:textId="77777777" w:rsidR="00E3503C" w:rsidRDefault="005C05F2">
            <w:pPr>
              <w:jc w:val="center"/>
              <w:rPr>
                <w:rFonts w:ascii="Calibri" w:hAnsi="Calibri" w:cs="Calibri"/>
                <w:color w:val="000000"/>
              </w:rPr>
            </w:pPr>
            <w:r w:rsidRPr="00E3503C">
              <w:rPr>
                <w:rFonts w:ascii="Calibri" w:hAnsi="Calibri" w:cs="Calibri"/>
                <w:color w:val="000000"/>
              </w:rPr>
              <w:t xml:space="preserve">Reading </w:t>
            </w:r>
            <w:r w:rsidR="008D3428" w:rsidRPr="00E3503C">
              <w:rPr>
                <w:rFonts w:ascii="Calibri" w:hAnsi="Calibri" w:cs="Calibri"/>
                <w:color w:val="000000"/>
              </w:rPr>
              <w:t xml:space="preserve">     </w:t>
            </w:r>
          </w:p>
          <w:p w14:paraId="68DB70AD" w14:textId="672802EE" w:rsidR="005C05F2" w:rsidRPr="00E3503C" w:rsidRDefault="005C05F2">
            <w:pPr>
              <w:jc w:val="center"/>
              <w:rPr>
                <w:rFonts w:ascii="Calibri" w:hAnsi="Calibri" w:cs="Calibri"/>
                <w:color w:val="000000"/>
              </w:rPr>
            </w:pPr>
            <w:r w:rsidRPr="00E3503C">
              <w:rPr>
                <w:rFonts w:ascii="Calibri" w:hAnsi="Calibri" w:cs="Calibri"/>
                <w:color w:val="000000"/>
              </w:rPr>
              <w:t>WHOLE SCHOOL</w:t>
            </w:r>
          </w:p>
        </w:tc>
        <w:tc>
          <w:tcPr>
            <w:tcW w:w="884" w:type="dxa"/>
            <w:tcBorders>
              <w:top w:val="nil"/>
              <w:left w:val="nil"/>
              <w:bottom w:val="single" w:sz="4" w:space="0" w:color="auto"/>
              <w:right w:val="single" w:sz="4" w:space="0" w:color="auto"/>
            </w:tcBorders>
            <w:shd w:val="clear" w:color="auto" w:fill="auto"/>
            <w:noWrap/>
            <w:vAlign w:val="center"/>
            <w:hideMark/>
          </w:tcPr>
          <w:p w14:paraId="457E9050" w14:textId="77777777" w:rsidR="005C05F2" w:rsidRPr="00E3503C" w:rsidRDefault="005C05F2">
            <w:pPr>
              <w:jc w:val="center"/>
              <w:rPr>
                <w:rFonts w:ascii="Calibri" w:hAnsi="Calibri" w:cs="Calibri"/>
                <w:color w:val="000000"/>
              </w:rPr>
            </w:pPr>
            <w:r w:rsidRPr="00E3503C">
              <w:rPr>
                <w:rFonts w:ascii="Calibri" w:hAnsi="Calibri" w:cs="Calibri"/>
                <w:color w:val="000000"/>
              </w:rPr>
              <w:t>102</w:t>
            </w:r>
          </w:p>
        </w:tc>
        <w:tc>
          <w:tcPr>
            <w:tcW w:w="996" w:type="dxa"/>
            <w:tcBorders>
              <w:top w:val="nil"/>
              <w:left w:val="nil"/>
              <w:bottom w:val="single" w:sz="4" w:space="0" w:color="auto"/>
              <w:right w:val="single" w:sz="4" w:space="0" w:color="auto"/>
            </w:tcBorders>
            <w:shd w:val="clear" w:color="auto" w:fill="auto"/>
            <w:noWrap/>
            <w:vAlign w:val="center"/>
            <w:hideMark/>
          </w:tcPr>
          <w:p w14:paraId="23732362" w14:textId="77777777" w:rsidR="005C05F2" w:rsidRPr="00E3503C" w:rsidRDefault="005C05F2">
            <w:pPr>
              <w:jc w:val="center"/>
              <w:rPr>
                <w:rFonts w:ascii="Calibri" w:hAnsi="Calibri" w:cs="Calibri"/>
                <w:color w:val="000000"/>
              </w:rPr>
            </w:pPr>
            <w:r w:rsidRPr="00E3503C">
              <w:rPr>
                <w:rFonts w:ascii="Calibri" w:hAnsi="Calibri" w:cs="Calibri"/>
                <w:color w:val="000000"/>
              </w:rPr>
              <w:t>72%</w:t>
            </w:r>
          </w:p>
        </w:tc>
        <w:tc>
          <w:tcPr>
            <w:tcW w:w="902" w:type="dxa"/>
            <w:tcBorders>
              <w:top w:val="nil"/>
              <w:left w:val="nil"/>
              <w:bottom w:val="single" w:sz="4" w:space="0" w:color="auto"/>
              <w:right w:val="single" w:sz="4" w:space="0" w:color="auto"/>
            </w:tcBorders>
            <w:shd w:val="clear" w:color="auto" w:fill="auto"/>
            <w:noWrap/>
            <w:vAlign w:val="center"/>
            <w:hideMark/>
          </w:tcPr>
          <w:p w14:paraId="132123AC" w14:textId="77777777" w:rsidR="005C05F2" w:rsidRPr="00E3503C" w:rsidRDefault="005C05F2">
            <w:pPr>
              <w:jc w:val="center"/>
              <w:rPr>
                <w:rFonts w:ascii="Calibri" w:hAnsi="Calibri" w:cs="Calibri"/>
                <w:color w:val="000000"/>
              </w:rPr>
            </w:pPr>
            <w:r w:rsidRPr="00E3503C">
              <w:rPr>
                <w:rFonts w:ascii="Calibri" w:hAnsi="Calibri" w:cs="Calibri"/>
                <w:color w:val="000000"/>
              </w:rPr>
              <w:t>40</w:t>
            </w:r>
          </w:p>
        </w:tc>
        <w:tc>
          <w:tcPr>
            <w:tcW w:w="938" w:type="dxa"/>
            <w:tcBorders>
              <w:top w:val="nil"/>
              <w:left w:val="nil"/>
              <w:bottom w:val="single" w:sz="4" w:space="0" w:color="auto"/>
              <w:right w:val="single" w:sz="4" w:space="0" w:color="auto"/>
            </w:tcBorders>
            <w:shd w:val="clear" w:color="auto" w:fill="auto"/>
            <w:noWrap/>
            <w:vAlign w:val="center"/>
            <w:hideMark/>
          </w:tcPr>
          <w:p w14:paraId="79623261" w14:textId="77777777" w:rsidR="005C05F2" w:rsidRPr="00E3503C" w:rsidRDefault="005C05F2">
            <w:pPr>
              <w:jc w:val="center"/>
              <w:rPr>
                <w:rFonts w:ascii="Calibri" w:hAnsi="Calibri" w:cs="Calibri"/>
                <w:color w:val="000000"/>
              </w:rPr>
            </w:pPr>
            <w:r w:rsidRPr="00E3503C">
              <w:rPr>
                <w:rFonts w:ascii="Calibri" w:hAnsi="Calibri" w:cs="Calibri"/>
                <w:color w:val="000000"/>
              </w:rPr>
              <w:t>28%</w:t>
            </w:r>
          </w:p>
        </w:tc>
        <w:tc>
          <w:tcPr>
            <w:tcW w:w="905" w:type="dxa"/>
            <w:tcBorders>
              <w:top w:val="nil"/>
              <w:left w:val="nil"/>
              <w:bottom w:val="single" w:sz="4" w:space="0" w:color="auto"/>
              <w:right w:val="single" w:sz="4" w:space="0" w:color="auto"/>
            </w:tcBorders>
            <w:shd w:val="clear" w:color="auto" w:fill="auto"/>
            <w:noWrap/>
            <w:vAlign w:val="center"/>
            <w:hideMark/>
          </w:tcPr>
          <w:p w14:paraId="4733BC95" w14:textId="77777777" w:rsidR="005C05F2" w:rsidRPr="00E3503C" w:rsidRDefault="005C05F2">
            <w:pPr>
              <w:jc w:val="center"/>
              <w:rPr>
                <w:rFonts w:ascii="Calibri" w:hAnsi="Calibri" w:cs="Calibri"/>
                <w:color w:val="000000"/>
              </w:rPr>
            </w:pPr>
            <w:r w:rsidRPr="00E3503C">
              <w:rPr>
                <w:rFonts w:ascii="Calibri" w:hAnsi="Calibri" w:cs="Calibri"/>
                <w:color w:val="000000"/>
              </w:rPr>
              <w:t>61</w:t>
            </w:r>
          </w:p>
        </w:tc>
        <w:tc>
          <w:tcPr>
            <w:tcW w:w="935" w:type="dxa"/>
            <w:tcBorders>
              <w:top w:val="nil"/>
              <w:left w:val="nil"/>
              <w:bottom w:val="single" w:sz="4" w:space="0" w:color="auto"/>
              <w:right w:val="single" w:sz="4" w:space="0" w:color="auto"/>
            </w:tcBorders>
            <w:shd w:val="clear" w:color="auto" w:fill="auto"/>
            <w:noWrap/>
            <w:vAlign w:val="center"/>
            <w:hideMark/>
          </w:tcPr>
          <w:p w14:paraId="26D67806" w14:textId="77777777" w:rsidR="005C05F2" w:rsidRPr="00E3503C" w:rsidRDefault="005C05F2">
            <w:pPr>
              <w:jc w:val="center"/>
              <w:rPr>
                <w:rFonts w:ascii="Calibri" w:hAnsi="Calibri" w:cs="Calibri"/>
                <w:color w:val="000000"/>
              </w:rPr>
            </w:pPr>
            <w:r w:rsidRPr="00E3503C">
              <w:rPr>
                <w:rFonts w:ascii="Calibri" w:hAnsi="Calibri" w:cs="Calibri"/>
                <w:color w:val="000000"/>
              </w:rPr>
              <w:t>76%</w:t>
            </w:r>
          </w:p>
        </w:tc>
        <w:tc>
          <w:tcPr>
            <w:tcW w:w="907" w:type="dxa"/>
            <w:tcBorders>
              <w:top w:val="nil"/>
              <w:left w:val="nil"/>
              <w:bottom w:val="single" w:sz="4" w:space="0" w:color="auto"/>
              <w:right w:val="single" w:sz="4" w:space="0" w:color="auto"/>
            </w:tcBorders>
            <w:shd w:val="clear" w:color="auto" w:fill="auto"/>
            <w:noWrap/>
            <w:vAlign w:val="center"/>
            <w:hideMark/>
          </w:tcPr>
          <w:p w14:paraId="0CC73422" w14:textId="77777777" w:rsidR="005C05F2" w:rsidRPr="00E3503C" w:rsidRDefault="005C05F2">
            <w:pPr>
              <w:jc w:val="center"/>
              <w:rPr>
                <w:rFonts w:ascii="Calibri" w:hAnsi="Calibri" w:cs="Calibri"/>
                <w:color w:val="000000"/>
              </w:rPr>
            </w:pPr>
            <w:r w:rsidRPr="00E3503C">
              <w:rPr>
                <w:rFonts w:ascii="Calibri" w:hAnsi="Calibri" w:cs="Calibri"/>
                <w:color w:val="000000"/>
              </w:rPr>
              <w:t>19</w:t>
            </w:r>
          </w:p>
        </w:tc>
        <w:tc>
          <w:tcPr>
            <w:tcW w:w="873" w:type="dxa"/>
            <w:tcBorders>
              <w:top w:val="nil"/>
              <w:left w:val="nil"/>
              <w:bottom w:val="single" w:sz="4" w:space="0" w:color="auto"/>
              <w:right w:val="single" w:sz="4" w:space="0" w:color="auto"/>
            </w:tcBorders>
            <w:shd w:val="clear" w:color="auto" w:fill="auto"/>
            <w:noWrap/>
            <w:vAlign w:val="center"/>
            <w:hideMark/>
          </w:tcPr>
          <w:p w14:paraId="5127A76F" w14:textId="77777777" w:rsidR="005C05F2" w:rsidRPr="00E3503C" w:rsidRDefault="005C05F2">
            <w:pPr>
              <w:jc w:val="center"/>
              <w:rPr>
                <w:rFonts w:ascii="Calibri" w:hAnsi="Calibri" w:cs="Calibri"/>
                <w:color w:val="000000"/>
              </w:rPr>
            </w:pPr>
            <w:r w:rsidRPr="00E3503C">
              <w:rPr>
                <w:rFonts w:ascii="Calibri" w:hAnsi="Calibri" w:cs="Calibri"/>
                <w:color w:val="000000"/>
              </w:rPr>
              <w:t>24%</w:t>
            </w:r>
          </w:p>
        </w:tc>
        <w:tc>
          <w:tcPr>
            <w:tcW w:w="970" w:type="dxa"/>
            <w:tcBorders>
              <w:top w:val="nil"/>
              <w:left w:val="nil"/>
              <w:bottom w:val="single" w:sz="4" w:space="0" w:color="auto"/>
              <w:right w:val="single" w:sz="4" w:space="0" w:color="auto"/>
            </w:tcBorders>
            <w:shd w:val="clear" w:color="auto" w:fill="auto"/>
            <w:noWrap/>
            <w:vAlign w:val="center"/>
            <w:hideMark/>
          </w:tcPr>
          <w:p w14:paraId="794F382B" w14:textId="77777777" w:rsidR="005C05F2" w:rsidRPr="00E3503C" w:rsidRDefault="005C05F2">
            <w:pPr>
              <w:jc w:val="center"/>
              <w:rPr>
                <w:rFonts w:ascii="Calibri" w:hAnsi="Calibri" w:cs="Calibri"/>
                <w:color w:val="000000"/>
              </w:rPr>
            </w:pPr>
            <w:r w:rsidRPr="00E3503C">
              <w:rPr>
                <w:rFonts w:ascii="Calibri" w:hAnsi="Calibri" w:cs="Calibri"/>
                <w:color w:val="000000"/>
              </w:rPr>
              <w:t>41</w:t>
            </w:r>
          </w:p>
        </w:tc>
        <w:tc>
          <w:tcPr>
            <w:tcW w:w="970" w:type="dxa"/>
            <w:tcBorders>
              <w:top w:val="nil"/>
              <w:left w:val="nil"/>
              <w:bottom w:val="single" w:sz="4" w:space="0" w:color="auto"/>
              <w:right w:val="single" w:sz="4" w:space="0" w:color="auto"/>
            </w:tcBorders>
            <w:shd w:val="clear" w:color="auto" w:fill="auto"/>
            <w:noWrap/>
            <w:vAlign w:val="center"/>
            <w:hideMark/>
          </w:tcPr>
          <w:p w14:paraId="6F2ACA92" w14:textId="77777777" w:rsidR="005C05F2" w:rsidRPr="00E3503C" w:rsidRDefault="005C05F2">
            <w:pPr>
              <w:jc w:val="center"/>
              <w:rPr>
                <w:rFonts w:ascii="Calibri" w:hAnsi="Calibri" w:cs="Calibri"/>
                <w:color w:val="000000"/>
              </w:rPr>
            </w:pPr>
            <w:r w:rsidRPr="00E3503C">
              <w:rPr>
                <w:rFonts w:ascii="Calibri" w:hAnsi="Calibri" w:cs="Calibri"/>
                <w:color w:val="000000"/>
              </w:rPr>
              <w:t>66%</w:t>
            </w:r>
          </w:p>
        </w:tc>
        <w:tc>
          <w:tcPr>
            <w:tcW w:w="1015" w:type="dxa"/>
            <w:tcBorders>
              <w:top w:val="nil"/>
              <w:left w:val="nil"/>
              <w:bottom w:val="single" w:sz="4" w:space="0" w:color="auto"/>
              <w:right w:val="single" w:sz="4" w:space="0" w:color="auto"/>
            </w:tcBorders>
            <w:shd w:val="clear" w:color="auto" w:fill="auto"/>
            <w:noWrap/>
            <w:vAlign w:val="center"/>
            <w:hideMark/>
          </w:tcPr>
          <w:p w14:paraId="57AA341B" w14:textId="77777777" w:rsidR="005C05F2" w:rsidRPr="00E3503C" w:rsidRDefault="005C05F2">
            <w:pPr>
              <w:jc w:val="center"/>
              <w:rPr>
                <w:rFonts w:ascii="Calibri" w:hAnsi="Calibri" w:cs="Calibri"/>
                <w:color w:val="000000"/>
              </w:rPr>
            </w:pPr>
            <w:r w:rsidRPr="00E3503C">
              <w:rPr>
                <w:rFonts w:ascii="Calibri" w:hAnsi="Calibri" w:cs="Calibri"/>
                <w:color w:val="000000"/>
              </w:rPr>
              <w:t>21</w:t>
            </w:r>
          </w:p>
        </w:tc>
        <w:tc>
          <w:tcPr>
            <w:tcW w:w="965" w:type="dxa"/>
            <w:tcBorders>
              <w:top w:val="nil"/>
              <w:left w:val="nil"/>
              <w:bottom w:val="single" w:sz="4" w:space="0" w:color="auto"/>
              <w:right w:val="single" w:sz="4" w:space="0" w:color="auto"/>
            </w:tcBorders>
            <w:shd w:val="clear" w:color="auto" w:fill="auto"/>
            <w:noWrap/>
            <w:vAlign w:val="center"/>
            <w:hideMark/>
          </w:tcPr>
          <w:p w14:paraId="379DCD65" w14:textId="77777777" w:rsidR="005C05F2" w:rsidRPr="00E3503C" w:rsidRDefault="005C05F2">
            <w:pPr>
              <w:jc w:val="center"/>
              <w:rPr>
                <w:rFonts w:ascii="Calibri" w:hAnsi="Calibri" w:cs="Calibri"/>
                <w:color w:val="000000"/>
              </w:rPr>
            </w:pPr>
            <w:r w:rsidRPr="00E3503C">
              <w:rPr>
                <w:rFonts w:ascii="Calibri" w:hAnsi="Calibri" w:cs="Calibri"/>
                <w:color w:val="000000"/>
              </w:rPr>
              <w:t>34%</w:t>
            </w:r>
          </w:p>
        </w:tc>
      </w:tr>
      <w:tr w:rsidR="005C05F2" w:rsidRPr="00E3503C" w14:paraId="34E852DC" w14:textId="77777777" w:rsidTr="00E3503C">
        <w:trPr>
          <w:trHeight w:val="846"/>
        </w:trPr>
        <w:tc>
          <w:tcPr>
            <w:tcW w:w="2600" w:type="dxa"/>
            <w:tcBorders>
              <w:top w:val="nil"/>
              <w:left w:val="single" w:sz="4" w:space="0" w:color="auto"/>
              <w:bottom w:val="single" w:sz="4" w:space="0" w:color="auto"/>
              <w:right w:val="single" w:sz="4" w:space="0" w:color="auto"/>
            </w:tcBorders>
            <w:shd w:val="clear" w:color="000000" w:fill="FCE4D6"/>
            <w:vAlign w:val="center"/>
            <w:hideMark/>
          </w:tcPr>
          <w:p w14:paraId="2E8B8A1D" w14:textId="77777777" w:rsidR="00E3503C" w:rsidRDefault="008D3428">
            <w:pPr>
              <w:jc w:val="center"/>
              <w:rPr>
                <w:rFonts w:ascii="Calibri" w:hAnsi="Calibri" w:cs="Calibri"/>
                <w:color w:val="000000"/>
              </w:rPr>
            </w:pPr>
            <w:r w:rsidRPr="00E3503C">
              <w:rPr>
                <w:rFonts w:ascii="Calibri" w:hAnsi="Calibri" w:cs="Calibri"/>
                <w:color w:val="000000"/>
              </w:rPr>
              <w:t xml:space="preserve">   </w:t>
            </w:r>
            <w:r w:rsidR="005C05F2" w:rsidRPr="00E3503C">
              <w:rPr>
                <w:rFonts w:ascii="Calibri" w:hAnsi="Calibri" w:cs="Calibri"/>
                <w:color w:val="000000"/>
              </w:rPr>
              <w:t xml:space="preserve">Reading </w:t>
            </w:r>
            <w:r w:rsidRPr="00E3503C">
              <w:rPr>
                <w:rFonts w:ascii="Calibri" w:hAnsi="Calibri" w:cs="Calibri"/>
                <w:color w:val="000000"/>
              </w:rPr>
              <w:t xml:space="preserve">        </w:t>
            </w:r>
          </w:p>
          <w:p w14:paraId="39321CBE" w14:textId="1EE411CC" w:rsidR="005C05F2" w:rsidRPr="00E3503C" w:rsidRDefault="005C05F2">
            <w:pPr>
              <w:jc w:val="center"/>
              <w:rPr>
                <w:rFonts w:ascii="Calibri" w:hAnsi="Calibri" w:cs="Calibri"/>
                <w:color w:val="000000"/>
              </w:rPr>
            </w:pPr>
            <w:r w:rsidRPr="00E3503C">
              <w:rPr>
                <w:rFonts w:ascii="Calibri" w:hAnsi="Calibri" w:cs="Calibri"/>
                <w:color w:val="000000"/>
              </w:rPr>
              <w:t>KEY STAGE 4</w:t>
            </w:r>
          </w:p>
        </w:tc>
        <w:tc>
          <w:tcPr>
            <w:tcW w:w="884" w:type="dxa"/>
            <w:tcBorders>
              <w:top w:val="nil"/>
              <w:left w:val="nil"/>
              <w:bottom w:val="single" w:sz="4" w:space="0" w:color="auto"/>
              <w:right w:val="single" w:sz="4" w:space="0" w:color="auto"/>
            </w:tcBorders>
            <w:shd w:val="clear" w:color="auto" w:fill="auto"/>
            <w:noWrap/>
            <w:vAlign w:val="center"/>
            <w:hideMark/>
          </w:tcPr>
          <w:p w14:paraId="528585FB" w14:textId="77777777" w:rsidR="005C05F2" w:rsidRPr="00E3503C" w:rsidRDefault="005C05F2">
            <w:pPr>
              <w:jc w:val="center"/>
              <w:rPr>
                <w:rFonts w:ascii="Calibri" w:hAnsi="Calibri" w:cs="Calibri"/>
                <w:color w:val="000000"/>
              </w:rPr>
            </w:pPr>
            <w:r w:rsidRPr="00E3503C">
              <w:rPr>
                <w:rFonts w:ascii="Calibri" w:hAnsi="Calibri" w:cs="Calibri"/>
                <w:color w:val="000000"/>
              </w:rPr>
              <w:t>22</w:t>
            </w:r>
          </w:p>
        </w:tc>
        <w:tc>
          <w:tcPr>
            <w:tcW w:w="996" w:type="dxa"/>
            <w:tcBorders>
              <w:top w:val="nil"/>
              <w:left w:val="nil"/>
              <w:bottom w:val="single" w:sz="4" w:space="0" w:color="auto"/>
              <w:right w:val="single" w:sz="4" w:space="0" w:color="auto"/>
            </w:tcBorders>
            <w:shd w:val="clear" w:color="auto" w:fill="auto"/>
            <w:noWrap/>
            <w:vAlign w:val="center"/>
            <w:hideMark/>
          </w:tcPr>
          <w:p w14:paraId="6771C9AB" w14:textId="77777777" w:rsidR="005C05F2" w:rsidRPr="00E3503C" w:rsidRDefault="005C05F2">
            <w:pPr>
              <w:jc w:val="center"/>
              <w:rPr>
                <w:rFonts w:ascii="Calibri" w:hAnsi="Calibri" w:cs="Calibri"/>
                <w:color w:val="000000"/>
              </w:rPr>
            </w:pPr>
            <w:r w:rsidRPr="00E3503C">
              <w:rPr>
                <w:rFonts w:ascii="Calibri" w:hAnsi="Calibri" w:cs="Calibri"/>
                <w:color w:val="000000"/>
              </w:rPr>
              <w:t>65%</w:t>
            </w:r>
          </w:p>
        </w:tc>
        <w:tc>
          <w:tcPr>
            <w:tcW w:w="902" w:type="dxa"/>
            <w:tcBorders>
              <w:top w:val="nil"/>
              <w:left w:val="nil"/>
              <w:bottom w:val="single" w:sz="4" w:space="0" w:color="auto"/>
              <w:right w:val="single" w:sz="4" w:space="0" w:color="auto"/>
            </w:tcBorders>
            <w:shd w:val="clear" w:color="auto" w:fill="auto"/>
            <w:noWrap/>
            <w:vAlign w:val="center"/>
            <w:hideMark/>
          </w:tcPr>
          <w:p w14:paraId="13529D02" w14:textId="77777777" w:rsidR="005C05F2" w:rsidRPr="00E3503C" w:rsidRDefault="005C05F2">
            <w:pPr>
              <w:jc w:val="center"/>
              <w:rPr>
                <w:rFonts w:ascii="Calibri" w:hAnsi="Calibri" w:cs="Calibri"/>
                <w:color w:val="000000"/>
              </w:rPr>
            </w:pPr>
            <w:r w:rsidRPr="00E3503C">
              <w:rPr>
                <w:rFonts w:ascii="Calibri" w:hAnsi="Calibri" w:cs="Calibri"/>
                <w:color w:val="000000"/>
              </w:rPr>
              <w:t>12</w:t>
            </w:r>
          </w:p>
        </w:tc>
        <w:tc>
          <w:tcPr>
            <w:tcW w:w="938" w:type="dxa"/>
            <w:tcBorders>
              <w:top w:val="nil"/>
              <w:left w:val="nil"/>
              <w:bottom w:val="single" w:sz="4" w:space="0" w:color="auto"/>
              <w:right w:val="single" w:sz="4" w:space="0" w:color="auto"/>
            </w:tcBorders>
            <w:shd w:val="clear" w:color="auto" w:fill="auto"/>
            <w:noWrap/>
            <w:vAlign w:val="center"/>
            <w:hideMark/>
          </w:tcPr>
          <w:p w14:paraId="635E212D" w14:textId="77777777" w:rsidR="005C05F2" w:rsidRPr="00E3503C" w:rsidRDefault="005C05F2">
            <w:pPr>
              <w:jc w:val="center"/>
              <w:rPr>
                <w:rFonts w:ascii="Calibri" w:hAnsi="Calibri" w:cs="Calibri"/>
                <w:color w:val="000000"/>
              </w:rPr>
            </w:pPr>
            <w:r w:rsidRPr="00E3503C">
              <w:rPr>
                <w:rFonts w:ascii="Calibri" w:hAnsi="Calibri" w:cs="Calibri"/>
                <w:color w:val="000000"/>
              </w:rPr>
              <w:t>35%</w:t>
            </w:r>
          </w:p>
        </w:tc>
        <w:tc>
          <w:tcPr>
            <w:tcW w:w="905" w:type="dxa"/>
            <w:tcBorders>
              <w:top w:val="nil"/>
              <w:left w:val="nil"/>
              <w:bottom w:val="single" w:sz="4" w:space="0" w:color="auto"/>
              <w:right w:val="single" w:sz="4" w:space="0" w:color="auto"/>
            </w:tcBorders>
            <w:shd w:val="clear" w:color="auto" w:fill="auto"/>
            <w:noWrap/>
            <w:vAlign w:val="center"/>
            <w:hideMark/>
          </w:tcPr>
          <w:p w14:paraId="2D2BB82E" w14:textId="77777777" w:rsidR="005C05F2" w:rsidRPr="00E3503C" w:rsidRDefault="005C05F2">
            <w:pPr>
              <w:jc w:val="center"/>
              <w:rPr>
                <w:rFonts w:ascii="Calibri" w:hAnsi="Calibri" w:cs="Calibri"/>
                <w:color w:val="000000"/>
              </w:rPr>
            </w:pPr>
            <w:r w:rsidRPr="00E3503C">
              <w:rPr>
                <w:rFonts w:ascii="Calibri" w:hAnsi="Calibri" w:cs="Calibri"/>
                <w:color w:val="000000"/>
              </w:rPr>
              <w:t>14</w:t>
            </w:r>
          </w:p>
        </w:tc>
        <w:tc>
          <w:tcPr>
            <w:tcW w:w="935" w:type="dxa"/>
            <w:tcBorders>
              <w:top w:val="nil"/>
              <w:left w:val="nil"/>
              <w:bottom w:val="single" w:sz="4" w:space="0" w:color="auto"/>
              <w:right w:val="single" w:sz="4" w:space="0" w:color="auto"/>
            </w:tcBorders>
            <w:shd w:val="clear" w:color="auto" w:fill="auto"/>
            <w:noWrap/>
            <w:vAlign w:val="center"/>
            <w:hideMark/>
          </w:tcPr>
          <w:p w14:paraId="014587B8" w14:textId="77777777" w:rsidR="005C05F2" w:rsidRPr="00E3503C" w:rsidRDefault="005C05F2">
            <w:pPr>
              <w:jc w:val="center"/>
              <w:rPr>
                <w:rFonts w:ascii="Calibri" w:hAnsi="Calibri" w:cs="Calibri"/>
                <w:color w:val="000000"/>
              </w:rPr>
            </w:pPr>
            <w:r w:rsidRPr="00E3503C">
              <w:rPr>
                <w:rFonts w:ascii="Calibri" w:hAnsi="Calibri" w:cs="Calibri"/>
                <w:color w:val="000000"/>
              </w:rPr>
              <w:t>74%</w:t>
            </w:r>
          </w:p>
        </w:tc>
        <w:tc>
          <w:tcPr>
            <w:tcW w:w="907" w:type="dxa"/>
            <w:tcBorders>
              <w:top w:val="nil"/>
              <w:left w:val="nil"/>
              <w:bottom w:val="single" w:sz="4" w:space="0" w:color="auto"/>
              <w:right w:val="single" w:sz="4" w:space="0" w:color="auto"/>
            </w:tcBorders>
            <w:shd w:val="clear" w:color="auto" w:fill="auto"/>
            <w:noWrap/>
            <w:vAlign w:val="center"/>
            <w:hideMark/>
          </w:tcPr>
          <w:p w14:paraId="63744A80" w14:textId="77777777" w:rsidR="005C05F2" w:rsidRPr="00E3503C" w:rsidRDefault="005C05F2">
            <w:pPr>
              <w:jc w:val="center"/>
              <w:rPr>
                <w:rFonts w:ascii="Calibri" w:hAnsi="Calibri" w:cs="Calibri"/>
                <w:color w:val="000000"/>
              </w:rPr>
            </w:pPr>
            <w:r w:rsidRPr="00E3503C">
              <w:rPr>
                <w:rFonts w:ascii="Calibri" w:hAnsi="Calibri" w:cs="Calibri"/>
                <w:color w:val="000000"/>
              </w:rPr>
              <w:t>5</w:t>
            </w:r>
          </w:p>
        </w:tc>
        <w:tc>
          <w:tcPr>
            <w:tcW w:w="873" w:type="dxa"/>
            <w:tcBorders>
              <w:top w:val="nil"/>
              <w:left w:val="nil"/>
              <w:bottom w:val="single" w:sz="4" w:space="0" w:color="auto"/>
              <w:right w:val="single" w:sz="4" w:space="0" w:color="auto"/>
            </w:tcBorders>
            <w:shd w:val="clear" w:color="auto" w:fill="auto"/>
            <w:noWrap/>
            <w:vAlign w:val="center"/>
            <w:hideMark/>
          </w:tcPr>
          <w:p w14:paraId="7F5AF43A" w14:textId="77777777" w:rsidR="005C05F2" w:rsidRPr="00E3503C" w:rsidRDefault="005C05F2">
            <w:pPr>
              <w:jc w:val="center"/>
              <w:rPr>
                <w:rFonts w:ascii="Calibri" w:hAnsi="Calibri" w:cs="Calibri"/>
                <w:color w:val="000000"/>
              </w:rPr>
            </w:pPr>
            <w:r w:rsidRPr="00E3503C">
              <w:rPr>
                <w:rFonts w:ascii="Calibri" w:hAnsi="Calibri" w:cs="Calibri"/>
                <w:color w:val="000000"/>
              </w:rPr>
              <w:t>26%</w:t>
            </w:r>
          </w:p>
        </w:tc>
        <w:tc>
          <w:tcPr>
            <w:tcW w:w="970" w:type="dxa"/>
            <w:tcBorders>
              <w:top w:val="nil"/>
              <w:left w:val="nil"/>
              <w:bottom w:val="single" w:sz="4" w:space="0" w:color="auto"/>
              <w:right w:val="single" w:sz="4" w:space="0" w:color="auto"/>
            </w:tcBorders>
            <w:shd w:val="clear" w:color="auto" w:fill="auto"/>
            <w:noWrap/>
            <w:vAlign w:val="center"/>
            <w:hideMark/>
          </w:tcPr>
          <w:p w14:paraId="5F5857AB" w14:textId="77777777" w:rsidR="005C05F2" w:rsidRPr="00E3503C" w:rsidRDefault="005C05F2">
            <w:pPr>
              <w:jc w:val="center"/>
              <w:rPr>
                <w:rFonts w:ascii="Calibri" w:hAnsi="Calibri" w:cs="Calibri"/>
                <w:color w:val="000000"/>
              </w:rPr>
            </w:pPr>
            <w:r w:rsidRPr="00E3503C">
              <w:rPr>
                <w:rFonts w:ascii="Calibri" w:hAnsi="Calibri" w:cs="Calibri"/>
                <w:color w:val="000000"/>
              </w:rPr>
              <w:t>8</w:t>
            </w:r>
          </w:p>
        </w:tc>
        <w:tc>
          <w:tcPr>
            <w:tcW w:w="970" w:type="dxa"/>
            <w:tcBorders>
              <w:top w:val="nil"/>
              <w:left w:val="nil"/>
              <w:bottom w:val="single" w:sz="4" w:space="0" w:color="auto"/>
              <w:right w:val="single" w:sz="4" w:space="0" w:color="auto"/>
            </w:tcBorders>
            <w:shd w:val="clear" w:color="auto" w:fill="auto"/>
            <w:noWrap/>
            <w:vAlign w:val="center"/>
            <w:hideMark/>
          </w:tcPr>
          <w:p w14:paraId="5B282C09" w14:textId="77777777" w:rsidR="005C05F2" w:rsidRPr="00E3503C" w:rsidRDefault="005C05F2">
            <w:pPr>
              <w:jc w:val="center"/>
              <w:rPr>
                <w:rFonts w:ascii="Calibri" w:hAnsi="Calibri" w:cs="Calibri"/>
                <w:color w:val="000000"/>
              </w:rPr>
            </w:pPr>
            <w:r w:rsidRPr="00E3503C">
              <w:rPr>
                <w:rFonts w:ascii="Calibri" w:hAnsi="Calibri" w:cs="Calibri"/>
                <w:color w:val="000000"/>
              </w:rPr>
              <w:t>53%</w:t>
            </w:r>
          </w:p>
        </w:tc>
        <w:tc>
          <w:tcPr>
            <w:tcW w:w="1015" w:type="dxa"/>
            <w:tcBorders>
              <w:top w:val="nil"/>
              <w:left w:val="nil"/>
              <w:bottom w:val="single" w:sz="4" w:space="0" w:color="auto"/>
              <w:right w:val="single" w:sz="4" w:space="0" w:color="auto"/>
            </w:tcBorders>
            <w:shd w:val="clear" w:color="auto" w:fill="auto"/>
            <w:noWrap/>
            <w:vAlign w:val="center"/>
            <w:hideMark/>
          </w:tcPr>
          <w:p w14:paraId="2F2E4B35" w14:textId="77777777" w:rsidR="005C05F2" w:rsidRPr="00E3503C" w:rsidRDefault="005C05F2">
            <w:pPr>
              <w:jc w:val="center"/>
              <w:rPr>
                <w:rFonts w:ascii="Calibri" w:hAnsi="Calibri" w:cs="Calibri"/>
                <w:color w:val="000000"/>
              </w:rPr>
            </w:pPr>
            <w:r w:rsidRPr="00E3503C">
              <w:rPr>
                <w:rFonts w:ascii="Calibri" w:hAnsi="Calibri" w:cs="Calibri"/>
                <w:color w:val="000000"/>
              </w:rPr>
              <w:t>7</w:t>
            </w:r>
          </w:p>
        </w:tc>
        <w:tc>
          <w:tcPr>
            <w:tcW w:w="965" w:type="dxa"/>
            <w:tcBorders>
              <w:top w:val="nil"/>
              <w:left w:val="nil"/>
              <w:bottom w:val="single" w:sz="4" w:space="0" w:color="auto"/>
              <w:right w:val="single" w:sz="4" w:space="0" w:color="auto"/>
            </w:tcBorders>
            <w:shd w:val="clear" w:color="auto" w:fill="auto"/>
            <w:noWrap/>
            <w:vAlign w:val="center"/>
            <w:hideMark/>
          </w:tcPr>
          <w:p w14:paraId="1E080659" w14:textId="77777777" w:rsidR="005C05F2" w:rsidRPr="00E3503C" w:rsidRDefault="005C05F2">
            <w:pPr>
              <w:jc w:val="center"/>
              <w:rPr>
                <w:rFonts w:ascii="Calibri" w:hAnsi="Calibri" w:cs="Calibri"/>
                <w:color w:val="000000"/>
              </w:rPr>
            </w:pPr>
            <w:r w:rsidRPr="00E3503C">
              <w:rPr>
                <w:rFonts w:ascii="Calibri" w:hAnsi="Calibri" w:cs="Calibri"/>
                <w:color w:val="000000"/>
              </w:rPr>
              <w:t>47%</w:t>
            </w:r>
          </w:p>
        </w:tc>
      </w:tr>
      <w:tr w:rsidR="008D3428" w:rsidRPr="00E3503C" w14:paraId="33A9695E" w14:textId="77777777" w:rsidTr="00E3503C">
        <w:trPr>
          <w:trHeight w:val="830"/>
        </w:trPr>
        <w:tc>
          <w:tcPr>
            <w:tcW w:w="2600" w:type="dxa"/>
            <w:tcBorders>
              <w:top w:val="nil"/>
              <w:left w:val="single" w:sz="4" w:space="0" w:color="auto"/>
              <w:bottom w:val="single" w:sz="4" w:space="0" w:color="auto"/>
              <w:right w:val="single" w:sz="4" w:space="0" w:color="auto"/>
            </w:tcBorders>
            <w:shd w:val="clear" w:color="000000" w:fill="FCE4D6"/>
            <w:vAlign w:val="center"/>
            <w:hideMark/>
          </w:tcPr>
          <w:p w14:paraId="03322452" w14:textId="77777777" w:rsidR="00E3503C" w:rsidRDefault="008D3428" w:rsidP="00002154">
            <w:pPr>
              <w:jc w:val="center"/>
              <w:rPr>
                <w:rFonts w:ascii="Calibri" w:hAnsi="Calibri" w:cs="Calibri"/>
                <w:color w:val="000000"/>
              </w:rPr>
            </w:pPr>
            <w:r w:rsidRPr="00E3503C">
              <w:rPr>
                <w:rFonts w:ascii="Calibri" w:hAnsi="Calibri" w:cs="Calibri"/>
                <w:color w:val="000000"/>
              </w:rPr>
              <w:t xml:space="preserve">Writing      </w:t>
            </w:r>
          </w:p>
          <w:p w14:paraId="0FFD9901" w14:textId="3A3E4D8E" w:rsidR="008D3428" w:rsidRPr="00E3503C" w:rsidRDefault="008D3428" w:rsidP="00002154">
            <w:pPr>
              <w:jc w:val="center"/>
              <w:rPr>
                <w:rFonts w:ascii="Calibri" w:hAnsi="Calibri" w:cs="Calibri"/>
                <w:color w:val="000000"/>
              </w:rPr>
            </w:pPr>
            <w:r w:rsidRPr="00E3503C">
              <w:rPr>
                <w:rFonts w:ascii="Calibri" w:hAnsi="Calibri" w:cs="Calibri"/>
                <w:color w:val="000000"/>
              </w:rPr>
              <w:t>WHOLE SCHOOL</w:t>
            </w:r>
          </w:p>
        </w:tc>
        <w:tc>
          <w:tcPr>
            <w:tcW w:w="884" w:type="dxa"/>
            <w:tcBorders>
              <w:top w:val="nil"/>
              <w:left w:val="nil"/>
              <w:bottom w:val="single" w:sz="4" w:space="0" w:color="auto"/>
              <w:right w:val="single" w:sz="4" w:space="0" w:color="auto"/>
            </w:tcBorders>
            <w:shd w:val="clear" w:color="auto" w:fill="auto"/>
            <w:noWrap/>
            <w:vAlign w:val="center"/>
            <w:hideMark/>
          </w:tcPr>
          <w:p w14:paraId="0EE37A62" w14:textId="77777777" w:rsidR="008D3428" w:rsidRPr="00E3503C" w:rsidRDefault="008D3428" w:rsidP="00002154">
            <w:pPr>
              <w:jc w:val="center"/>
              <w:rPr>
                <w:rFonts w:ascii="Calibri" w:hAnsi="Calibri" w:cs="Calibri"/>
                <w:color w:val="000000"/>
              </w:rPr>
            </w:pPr>
            <w:r w:rsidRPr="00E3503C">
              <w:rPr>
                <w:rFonts w:ascii="Calibri" w:hAnsi="Calibri" w:cs="Calibri"/>
                <w:color w:val="000000"/>
              </w:rPr>
              <w:t>85</w:t>
            </w:r>
          </w:p>
        </w:tc>
        <w:tc>
          <w:tcPr>
            <w:tcW w:w="996" w:type="dxa"/>
            <w:tcBorders>
              <w:top w:val="nil"/>
              <w:left w:val="nil"/>
              <w:bottom w:val="single" w:sz="4" w:space="0" w:color="auto"/>
              <w:right w:val="single" w:sz="4" w:space="0" w:color="auto"/>
            </w:tcBorders>
            <w:shd w:val="clear" w:color="auto" w:fill="auto"/>
            <w:noWrap/>
            <w:vAlign w:val="center"/>
            <w:hideMark/>
          </w:tcPr>
          <w:p w14:paraId="47DAABDC" w14:textId="77777777" w:rsidR="008D3428" w:rsidRPr="00E3503C" w:rsidRDefault="008D3428" w:rsidP="00002154">
            <w:pPr>
              <w:jc w:val="center"/>
              <w:rPr>
                <w:rFonts w:ascii="Calibri" w:hAnsi="Calibri" w:cs="Calibri"/>
                <w:color w:val="000000"/>
              </w:rPr>
            </w:pPr>
            <w:r w:rsidRPr="00E3503C">
              <w:rPr>
                <w:rFonts w:ascii="Calibri" w:hAnsi="Calibri" w:cs="Calibri"/>
                <w:color w:val="000000"/>
              </w:rPr>
              <w:t>60%</w:t>
            </w:r>
          </w:p>
        </w:tc>
        <w:tc>
          <w:tcPr>
            <w:tcW w:w="902" w:type="dxa"/>
            <w:tcBorders>
              <w:top w:val="nil"/>
              <w:left w:val="nil"/>
              <w:bottom w:val="single" w:sz="4" w:space="0" w:color="auto"/>
              <w:right w:val="single" w:sz="4" w:space="0" w:color="auto"/>
            </w:tcBorders>
            <w:shd w:val="clear" w:color="auto" w:fill="auto"/>
            <w:noWrap/>
            <w:vAlign w:val="center"/>
            <w:hideMark/>
          </w:tcPr>
          <w:p w14:paraId="2B0001D9" w14:textId="77777777" w:rsidR="008D3428" w:rsidRPr="00E3503C" w:rsidRDefault="008D3428" w:rsidP="00002154">
            <w:pPr>
              <w:jc w:val="center"/>
              <w:rPr>
                <w:rFonts w:ascii="Calibri" w:hAnsi="Calibri" w:cs="Calibri"/>
                <w:color w:val="000000"/>
              </w:rPr>
            </w:pPr>
            <w:r w:rsidRPr="00E3503C">
              <w:rPr>
                <w:rFonts w:ascii="Calibri" w:hAnsi="Calibri" w:cs="Calibri"/>
                <w:color w:val="000000"/>
              </w:rPr>
              <w:t>57</w:t>
            </w:r>
          </w:p>
        </w:tc>
        <w:tc>
          <w:tcPr>
            <w:tcW w:w="938" w:type="dxa"/>
            <w:tcBorders>
              <w:top w:val="nil"/>
              <w:left w:val="nil"/>
              <w:bottom w:val="single" w:sz="4" w:space="0" w:color="auto"/>
              <w:right w:val="single" w:sz="4" w:space="0" w:color="auto"/>
            </w:tcBorders>
            <w:shd w:val="clear" w:color="auto" w:fill="auto"/>
            <w:noWrap/>
            <w:vAlign w:val="center"/>
            <w:hideMark/>
          </w:tcPr>
          <w:p w14:paraId="3A539D07" w14:textId="77777777" w:rsidR="008D3428" w:rsidRPr="00E3503C" w:rsidRDefault="008D3428" w:rsidP="00002154">
            <w:pPr>
              <w:jc w:val="center"/>
              <w:rPr>
                <w:rFonts w:ascii="Calibri" w:hAnsi="Calibri" w:cs="Calibri"/>
                <w:color w:val="000000"/>
              </w:rPr>
            </w:pPr>
            <w:r w:rsidRPr="00E3503C">
              <w:rPr>
                <w:rFonts w:ascii="Calibri" w:hAnsi="Calibri" w:cs="Calibri"/>
                <w:color w:val="000000"/>
              </w:rPr>
              <w:t>40%</w:t>
            </w:r>
          </w:p>
        </w:tc>
        <w:tc>
          <w:tcPr>
            <w:tcW w:w="905" w:type="dxa"/>
            <w:tcBorders>
              <w:top w:val="nil"/>
              <w:left w:val="nil"/>
              <w:bottom w:val="single" w:sz="4" w:space="0" w:color="auto"/>
              <w:right w:val="single" w:sz="4" w:space="0" w:color="auto"/>
            </w:tcBorders>
            <w:shd w:val="clear" w:color="auto" w:fill="auto"/>
            <w:noWrap/>
            <w:vAlign w:val="center"/>
            <w:hideMark/>
          </w:tcPr>
          <w:p w14:paraId="34BBDC0D" w14:textId="77777777" w:rsidR="008D3428" w:rsidRPr="00E3503C" w:rsidRDefault="008D3428" w:rsidP="00002154">
            <w:pPr>
              <w:jc w:val="center"/>
              <w:rPr>
                <w:rFonts w:ascii="Calibri" w:hAnsi="Calibri" w:cs="Calibri"/>
                <w:color w:val="000000"/>
              </w:rPr>
            </w:pPr>
            <w:r w:rsidRPr="00E3503C">
              <w:rPr>
                <w:rFonts w:ascii="Calibri" w:hAnsi="Calibri" w:cs="Calibri"/>
                <w:color w:val="000000"/>
              </w:rPr>
              <w:t>50</w:t>
            </w:r>
          </w:p>
        </w:tc>
        <w:tc>
          <w:tcPr>
            <w:tcW w:w="935" w:type="dxa"/>
            <w:tcBorders>
              <w:top w:val="nil"/>
              <w:left w:val="nil"/>
              <w:bottom w:val="single" w:sz="4" w:space="0" w:color="auto"/>
              <w:right w:val="single" w:sz="4" w:space="0" w:color="auto"/>
            </w:tcBorders>
            <w:shd w:val="clear" w:color="auto" w:fill="auto"/>
            <w:noWrap/>
            <w:vAlign w:val="center"/>
            <w:hideMark/>
          </w:tcPr>
          <w:p w14:paraId="25F5B5A4" w14:textId="77777777" w:rsidR="008D3428" w:rsidRPr="00E3503C" w:rsidRDefault="008D3428" w:rsidP="00002154">
            <w:pPr>
              <w:jc w:val="center"/>
              <w:rPr>
                <w:rFonts w:ascii="Calibri" w:hAnsi="Calibri" w:cs="Calibri"/>
                <w:color w:val="000000"/>
              </w:rPr>
            </w:pPr>
            <w:r w:rsidRPr="00E3503C">
              <w:rPr>
                <w:rFonts w:ascii="Calibri" w:hAnsi="Calibri" w:cs="Calibri"/>
                <w:color w:val="000000"/>
              </w:rPr>
              <w:t>63%</w:t>
            </w:r>
          </w:p>
        </w:tc>
        <w:tc>
          <w:tcPr>
            <w:tcW w:w="907" w:type="dxa"/>
            <w:tcBorders>
              <w:top w:val="nil"/>
              <w:left w:val="nil"/>
              <w:bottom w:val="single" w:sz="4" w:space="0" w:color="auto"/>
              <w:right w:val="single" w:sz="4" w:space="0" w:color="auto"/>
            </w:tcBorders>
            <w:shd w:val="clear" w:color="auto" w:fill="auto"/>
            <w:noWrap/>
            <w:vAlign w:val="center"/>
            <w:hideMark/>
          </w:tcPr>
          <w:p w14:paraId="5E462307" w14:textId="77777777" w:rsidR="008D3428" w:rsidRPr="00E3503C" w:rsidRDefault="008D3428" w:rsidP="00002154">
            <w:pPr>
              <w:jc w:val="center"/>
              <w:rPr>
                <w:rFonts w:ascii="Calibri" w:hAnsi="Calibri" w:cs="Calibri"/>
                <w:color w:val="000000"/>
              </w:rPr>
            </w:pPr>
            <w:r w:rsidRPr="00E3503C">
              <w:rPr>
                <w:rFonts w:ascii="Calibri" w:hAnsi="Calibri" w:cs="Calibri"/>
                <w:color w:val="000000"/>
              </w:rPr>
              <w:t>30</w:t>
            </w:r>
          </w:p>
        </w:tc>
        <w:tc>
          <w:tcPr>
            <w:tcW w:w="873" w:type="dxa"/>
            <w:tcBorders>
              <w:top w:val="nil"/>
              <w:left w:val="nil"/>
              <w:bottom w:val="single" w:sz="4" w:space="0" w:color="auto"/>
              <w:right w:val="single" w:sz="4" w:space="0" w:color="auto"/>
            </w:tcBorders>
            <w:shd w:val="clear" w:color="auto" w:fill="auto"/>
            <w:noWrap/>
            <w:vAlign w:val="center"/>
            <w:hideMark/>
          </w:tcPr>
          <w:p w14:paraId="43BAA433" w14:textId="77777777" w:rsidR="008D3428" w:rsidRPr="00E3503C" w:rsidRDefault="008D3428" w:rsidP="00002154">
            <w:pPr>
              <w:jc w:val="center"/>
              <w:rPr>
                <w:rFonts w:ascii="Calibri" w:hAnsi="Calibri" w:cs="Calibri"/>
                <w:color w:val="000000"/>
              </w:rPr>
            </w:pPr>
            <w:r w:rsidRPr="00E3503C">
              <w:rPr>
                <w:rFonts w:ascii="Calibri" w:hAnsi="Calibri" w:cs="Calibri"/>
                <w:color w:val="000000"/>
              </w:rPr>
              <w:t>37%</w:t>
            </w:r>
          </w:p>
        </w:tc>
        <w:tc>
          <w:tcPr>
            <w:tcW w:w="970" w:type="dxa"/>
            <w:tcBorders>
              <w:top w:val="nil"/>
              <w:left w:val="nil"/>
              <w:bottom w:val="single" w:sz="4" w:space="0" w:color="auto"/>
              <w:right w:val="single" w:sz="4" w:space="0" w:color="auto"/>
            </w:tcBorders>
            <w:shd w:val="clear" w:color="auto" w:fill="auto"/>
            <w:noWrap/>
            <w:vAlign w:val="center"/>
            <w:hideMark/>
          </w:tcPr>
          <w:p w14:paraId="6A3A1E81" w14:textId="77777777" w:rsidR="008D3428" w:rsidRPr="00E3503C" w:rsidRDefault="008D3428" w:rsidP="00002154">
            <w:pPr>
              <w:jc w:val="center"/>
              <w:rPr>
                <w:rFonts w:ascii="Calibri" w:hAnsi="Calibri" w:cs="Calibri"/>
                <w:color w:val="000000"/>
              </w:rPr>
            </w:pPr>
            <w:r w:rsidRPr="00E3503C">
              <w:rPr>
                <w:rFonts w:ascii="Calibri" w:hAnsi="Calibri" w:cs="Calibri"/>
                <w:color w:val="000000"/>
              </w:rPr>
              <w:t>35</w:t>
            </w:r>
          </w:p>
        </w:tc>
        <w:tc>
          <w:tcPr>
            <w:tcW w:w="970" w:type="dxa"/>
            <w:tcBorders>
              <w:top w:val="nil"/>
              <w:left w:val="nil"/>
              <w:bottom w:val="single" w:sz="4" w:space="0" w:color="auto"/>
              <w:right w:val="single" w:sz="4" w:space="0" w:color="auto"/>
            </w:tcBorders>
            <w:shd w:val="clear" w:color="auto" w:fill="auto"/>
            <w:noWrap/>
            <w:vAlign w:val="center"/>
            <w:hideMark/>
          </w:tcPr>
          <w:p w14:paraId="52B11CDE" w14:textId="77777777" w:rsidR="008D3428" w:rsidRPr="00E3503C" w:rsidRDefault="008D3428" w:rsidP="00002154">
            <w:pPr>
              <w:jc w:val="center"/>
              <w:rPr>
                <w:rFonts w:ascii="Calibri" w:hAnsi="Calibri" w:cs="Calibri"/>
                <w:color w:val="000000"/>
              </w:rPr>
            </w:pPr>
            <w:r w:rsidRPr="00E3503C">
              <w:rPr>
                <w:rFonts w:ascii="Calibri" w:hAnsi="Calibri" w:cs="Calibri"/>
                <w:color w:val="000000"/>
              </w:rPr>
              <w:t>56%</w:t>
            </w:r>
          </w:p>
        </w:tc>
        <w:tc>
          <w:tcPr>
            <w:tcW w:w="1015" w:type="dxa"/>
            <w:tcBorders>
              <w:top w:val="nil"/>
              <w:left w:val="nil"/>
              <w:bottom w:val="single" w:sz="4" w:space="0" w:color="auto"/>
              <w:right w:val="single" w:sz="4" w:space="0" w:color="auto"/>
            </w:tcBorders>
            <w:shd w:val="clear" w:color="auto" w:fill="auto"/>
            <w:noWrap/>
            <w:vAlign w:val="center"/>
            <w:hideMark/>
          </w:tcPr>
          <w:p w14:paraId="6FAD60F7" w14:textId="77777777" w:rsidR="008D3428" w:rsidRPr="00E3503C" w:rsidRDefault="008D3428" w:rsidP="00002154">
            <w:pPr>
              <w:jc w:val="center"/>
              <w:rPr>
                <w:rFonts w:ascii="Calibri" w:hAnsi="Calibri" w:cs="Calibri"/>
                <w:color w:val="000000"/>
              </w:rPr>
            </w:pPr>
            <w:r w:rsidRPr="00E3503C">
              <w:rPr>
                <w:rFonts w:ascii="Calibri" w:hAnsi="Calibri" w:cs="Calibri"/>
                <w:color w:val="000000"/>
              </w:rPr>
              <w:t>27</w:t>
            </w:r>
          </w:p>
        </w:tc>
        <w:tc>
          <w:tcPr>
            <w:tcW w:w="965" w:type="dxa"/>
            <w:tcBorders>
              <w:top w:val="nil"/>
              <w:left w:val="nil"/>
              <w:bottom w:val="single" w:sz="4" w:space="0" w:color="auto"/>
              <w:right w:val="single" w:sz="4" w:space="0" w:color="auto"/>
            </w:tcBorders>
            <w:shd w:val="clear" w:color="auto" w:fill="auto"/>
            <w:noWrap/>
            <w:vAlign w:val="center"/>
            <w:hideMark/>
          </w:tcPr>
          <w:p w14:paraId="696DC848" w14:textId="77777777" w:rsidR="008D3428" w:rsidRPr="00E3503C" w:rsidRDefault="008D3428" w:rsidP="00002154">
            <w:pPr>
              <w:jc w:val="center"/>
              <w:rPr>
                <w:rFonts w:ascii="Calibri" w:hAnsi="Calibri" w:cs="Calibri"/>
                <w:color w:val="000000"/>
              </w:rPr>
            </w:pPr>
            <w:r w:rsidRPr="00E3503C">
              <w:rPr>
                <w:rFonts w:ascii="Calibri" w:hAnsi="Calibri" w:cs="Calibri"/>
                <w:color w:val="000000"/>
              </w:rPr>
              <w:t>44%</w:t>
            </w:r>
          </w:p>
        </w:tc>
      </w:tr>
      <w:tr w:rsidR="008D3428" w:rsidRPr="00E3503C" w14:paraId="4AF54047" w14:textId="77777777" w:rsidTr="00E3503C">
        <w:trPr>
          <w:trHeight w:val="736"/>
        </w:trPr>
        <w:tc>
          <w:tcPr>
            <w:tcW w:w="2600" w:type="dxa"/>
            <w:tcBorders>
              <w:top w:val="nil"/>
              <w:left w:val="single" w:sz="4" w:space="0" w:color="auto"/>
              <w:bottom w:val="single" w:sz="4" w:space="0" w:color="auto"/>
              <w:right w:val="single" w:sz="4" w:space="0" w:color="auto"/>
            </w:tcBorders>
            <w:shd w:val="clear" w:color="000000" w:fill="FCE4D6"/>
            <w:vAlign w:val="center"/>
            <w:hideMark/>
          </w:tcPr>
          <w:p w14:paraId="5C640EA1" w14:textId="77777777" w:rsidR="00E3503C" w:rsidRDefault="008D3428" w:rsidP="00002154">
            <w:pPr>
              <w:jc w:val="center"/>
              <w:rPr>
                <w:rFonts w:ascii="Calibri" w:hAnsi="Calibri" w:cs="Calibri"/>
                <w:color w:val="000000"/>
              </w:rPr>
            </w:pPr>
            <w:r w:rsidRPr="00E3503C">
              <w:rPr>
                <w:rFonts w:ascii="Calibri" w:hAnsi="Calibri" w:cs="Calibri"/>
                <w:color w:val="000000"/>
              </w:rPr>
              <w:t xml:space="preserve">Writing              </w:t>
            </w:r>
          </w:p>
          <w:p w14:paraId="053C149E" w14:textId="737B4DC9" w:rsidR="008D3428" w:rsidRPr="00E3503C" w:rsidRDefault="008D3428" w:rsidP="00002154">
            <w:pPr>
              <w:jc w:val="center"/>
              <w:rPr>
                <w:rFonts w:ascii="Calibri" w:hAnsi="Calibri" w:cs="Calibri"/>
                <w:color w:val="000000"/>
              </w:rPr>
            </w:pPr>
            <w:r w:rsidRPr="00E3503C">
              <w:rPr>
                <w:rFonts w:ascii="Calibri" w:hAnsi="Calibri" w:cs="Calibri"/>
                <w:color w:val="000000"/>
              </w:rPr>
              <w:t>KEY STAGE 4</w:t>
            </w:r>
          </w:p>
        </w:tc>
        <w:tc>
          <w:tcPr>
            <w:tcW w:w="884" w:type="dxa"/>
            <w:tcBorders>
              <w:top w:val="nil"/>
              <w:left w:val="nil"/>
              <w:bottom w:val="single" w:sz="4" w:space="0" w:color="auto"/>
              <w:right w:val="single" w:sz="4" w:space="0" w:color="auto"/>
            </w:tcBorders>
            <w:shd w:val="clear" w:color="auto" w:fill="auto"/>
            <w:noWrap/>
            <w:vAlign w:val="center"/>
            <w:hideMark/>
          </w:tcPr>
          <w:p w14:paraId="6CEFA03A" w14:textId="77777777" w:rsidR="008D3428" w:rsidRPr="00E3503C" w:rsidRDefault="008D3428" w:rsidP="00002154">
            <w:pPr>
              <w:jc w:val="center"/>
              <w:rPr>
                <w:rFonts w:ascii="Calibri" w:hAnsi="Calibri" w:cs="Calibri"/>
                <w:color w:val="000000"/>
              </w:rPr>
            </w:pPr>
            <w:r w:rsidRPr="00E3503C">
              <w:rPr>
                <w:rFonts w:ascii="Calibri" w:hAnsi="Calibri" w:cs="Calibri"/>
                <w:color w:val="000000"/>
              </w:rPr>
              <w:t>17</w:t>
            </w:r>
          </w:p>
        </w:tc>
        <w:tc>
          <w:tcPr>
            <w:tcW w:w="996" w:type="dxa"/>
            <w:tcBorders>
              <w:top w:val="nil"/>
              <w:left w:val="nil"/>
              <w:bottom w:val="single" w:sz="4" w:space="0" w:color="auto"/>
              <w:right w:val="single" w:sz="4" w:space="0" w:color="auto"/>
            </w:tcBorders>
            <w:shd w:val="clear" w:color="auto" w:fill="auto"/>
            <w:noWrap/>
            <w:vAlign w:val="center"/>
            <w:hideMark/>
          </w:tcPr>
          <w:p w14:paraId="3FE2BF11" w14:textId="77777777" w:rsidR="008D3428" w:rsidRPr="00E3503C" w:rsidRDefault="008D3428" w:rsidP="00002154">
            <w:pPr>
              <w:jc w:val="center"/>
              <w:rPr>
                <w:rFonts w:ascii="Calibri" w:hAnsi="Calibri" w:cs="Calibri"/>
                <w:color w:val="000000"/>
              </w:rPr>
            </w:pPr>
            <w:r w:rsidRPr="00E3503C">
              <w:rPr>
                <w:rFonts w:ascii="Calibri" w:hAnsi="Calibri" w:cs="Calibri"/>
                <w:color w:val="000000"/>
              </w:rPr>
              <w:t>50%</w:t>
            </w:r>
          </w:p>
        </w:tc>
        <w:tc>
          <w:tcPr>
            <w:tcW w:w="902" w:type="dxa"/>
            <w:tcBorders>
              <w:top w:val="nil"/>
              <w:left w:val="nil"/>
              <w:bottom w:val="single" w:sz="4" w:space="0" w:color="auto"/>
              <w:right w:val="single" w:sz="4" w:space="0" w:color="auto"/>
            </w:tcBorders>
            <w:shd w:val="clear" w:color="auto" w:fill="auto"/>
            <w:noWrap/>
            <w:vAlign w:val="center"/>
            <w:hideMark/>
          </w:tcPr>
          <w:p w14:paraId="78C8BB86" w14:textId="77777777" w:rsidR="008D3428" w:rsidRPr="00E3503C" w:rsidRDefault="008D3428" w:rsidP="00002154">
            <w:pPr>
              <w:jc w:val="center"/>
              <w:rPr>
                <w:rFonts w:ascii="Calibri" w:hAnsi="Calibri" w:cs="Calibri"/>
                <w:color w:val="000000"/>
              </w:rPr>
            </w:pPr>
            <w:r w:rsidRPr="00E3503C">
              <w:rPr>
                <w:rFonts w:ascii="Calibri" w:hAnsi="Calibri" w:cs="Calibri"/>
                <w:color w:val="000000"/>
              </w:rPr>
              <w:t>17</w:t>
            </w:r>
          </w:p>
        </w:tc>
        <w:tc>
          <w:tcPr>
            <w:tcW w:w="938" w:type="dxa"/>
            <w:tcBorders>
              <w:top w:val="nil"/>
              <w:left w:val="nil"/>
              <w:bottom w:val="single" w:sz="4" w:space="0" w:color="auto"/>
              <w:right w:val="single" w:sz="4" w:space="0" w:color="auto"/>
            </w:tcBorders>
            <w:shd w:val="clear" w:color="auto" w:fill="auto"/>
            <w:noWrap/>
            <w:vAlign w:val="center"/>
            <w:hideMark/>
          </w:tcPr>
          <w:p w14:paraId="47CF0767" w14:textId="77777777" w:rsidR="008D3428" w:rsidRPr="00E3503C" w:rsidRDefault="008D3428" w:rsidP="00002154">
            <w:pPr>
              <w:jc w:val="center"/>
              <w:rPr>
                <w:rFonts w:ascii="Calibri" w:hAnsi="Calibri" w:cs="Calibri"/>
                <w:color w:val="000000"/>
              </w:rPr>
            </w:pPr>
            <w:r w:rsidRPr="00E3503C">
              <w:rPr>
                <w:rFonts w:ascii="Calibri" w:hAnsi="Calibri" w:cs="Calibri"/>
                <w:color w:val="000000"/>
              </w:rPr>
              <w:t>50%</w:t>
            </w:r>
          </w:p>
        </w:tc>
        <w:tc>
          <w:tcPr>
            <w:tcW w:w="905" w:type="dxa"/>
            <w:tcBorders>
              <w:top w:val="nil"/>
              <w:left w:val="nil"/>
              <w:bottom w:val="single" w:sz="4" w:space="0" w:color="auto"/>
              <w:right w:val="single" w:sz="4" w:space="0" w:color="auto"/>
            </w:tcBorders>
            <w:shd w:val="clear" w:color="auto" w:fill="auto"/>
            <w:noWrap/>
            <w:vAlign w:val="center"/>
            <w:hideMark/>
          </w:tcPr>
          <w:p w14:paraId="6C5BE0D8" w14:textId="77777777" w:rsidR="008D3428" w:rsidRPr="00E3503C" w:rsidRDefault="008D3428" w:rsidP="00002154">
            <w:pPr>
              <w:jc w:val="center"/>
              <w:rPr>
                <w:rFonts w:ascii="Calibri" w:hAnsi="Calibri" w:cs="Calibri"/>
                <w:color w:val="000000"/>
              </w:rPr>
            </w:pPr>
            <w:r w:rsidRPr="00E3503C">
              <w:rPr>
                <w:rFonts w:ascii="Calibri" w:hAnsi="Calibri" w:cs="Calibri"/>
                <w:color w:val="000000"/>
              </w:rPr>
              <w:t>12</w:t>
            </w:r>
          </w:p>
        </w:tc>
        <w:tc>
          <w:tcPr>
            <w:tcW w:w="935" w:type="dxa"/>
            <w:tcBorders>
              <w:top w:val="nil"/>
              <w:left w:val="nil"/>
              <w:bottom w:val="single" w:sz="4" w:space="0" w:color="auto"/>
              <w:right w:val="single" w:sz="4" w:space="0" w:color="auto"/>
            </w:tcBorders>
            <w:shd w:val="clear" w:color="auto" w:fill="auto"/>
            <w:noWrap/>
            <w:vAlign w:val="center"/>
            <w:hideMark/>
          </w:tcPr>
          <w:p w14:paraId="1BCDA3ED" w14:textId="77777777" w:rsidR="008D3428" w:rsidRPr="00E3503C" w:rsidRDefault="008D3428" w:rsidP="00002154">
            <w:pPr>
              <w:jc w:val="center"/>
              <w:rPr>
                <w:rFonts w:ascii="Calibri" w:hAnsi="Calibri" w:cs="Calibri"/>
                <w:color w:val="000000"/>
              </w:rPr>
            </w:pPr>
            <w:r w:rsidRPr="00E3503C">
              <w:rPr>
                <w:rFonts w:ascii="Calibri" w:hAnsi="Calibri" w:cs="Calibri"/>
                <w:color w:val="000000"/>
              </w:rPr>
              <w:t>63%</w:t>
            </w:r>
          </w:p>
        </w:tc>
        <w:tc>
          <w:tcPr>
            <w:tcW w:w="907" w:type="dxa"/>
            <w:tcBorders>
              <w:top w:val="nil"/>
              <w:left w:val="nil"/>
              <w:bottom w:val="single" w:sz="4" w:space="0" w:color="auto"/>
              <w:right w:val="single" w:sz="4" w:space="0" w:color="auto"/>
            </w:tcBorders>
            <w:shd w:val="clear" w:color="auto" w:fill="auto"/>
            <w:noWrap/>
            <w:vAlign w:val="center"/>
            <w:hideMark/>
          </w:tcPr>
          <w:p w14:paraId="3B166C7A" w14:textId="77777777" w:rsidR="008D3428" w:rsidRPr="00E3503C" w:rsidRDefault="008D3428" w:rsidP="00002154">
            <w:pPr>
              <w:jc w:val="center"/>
              <w:rPr>
                <w:rFonts w:ascii="Calibri" w:hAnsi="Calibri" w:cs="Calibri"/>
                <w:color w:val="000000"/>
              </w:rPr>
            </w:pPr>
            <w:r w:rsidRPr="00E3503C">
              <w:rPr>
                <w:rFonts w:ascii="Calibri" w:hAnsi="Calibri" w:cs="Calibri"/>
                <w:color w:val="000000"/>
              </w:rPr>
              <w:t>7</w:t>
            </w:r>
          </w:p>
        </w:tc>
        <w:tc>
          <w:tcPr>
            <w:tcW w:w="873" w:type="dxa"/>
            <w:tcBorders>
              <w:top w:val="nil"/>
              <w:left w:val="nil"/>
              <w:bottom w:val="single" w:sz="4" w:space="0" w:color="auto"/>
              <w:right w:val="single" w:sz="4" w:space="0" w:color="auto"/>
            </w:tcBorders>
            <w:shd w:val="clear" w:color="auto" w:fill="auto"/>
            <w:noWrap/>
            <w:vAlign w:val="center"/>
            <w:hideMark/>
          </w:tcPr>
          <w:p w14:paraId="664C52B1" w14:textId="77777777" w:rsidR="008D3428" w:rsidRPr="00E3503C" w:rsidRDefault="008D3428" w:rsidP="00002154">
            <w:pPr>
              <w:jc w:val="center"/>
              <w:rPr>
                <w:rFonts w:ascii="Calibri" w:hAnsi="Calibri" w:cs="Calibri"/>
                <w:color w:val="000000"/>
              </w:rPr>
            </w:pPr>
            <w:r w:rsidRPr="00E3503C">
              <w:rPr>
                <w:rFonts w:ascii="Calibri" w:hAnsi="Calibri" w:cs="Calibri"/>
                <w:color w:val="000000"/>
              </w:rPr>
              <w:t>37%</w:t>
            </w:r>
          </w:p>
        </w:tc>
        <w:tc>
          <w:tcPr>
            <w:tcW w:w="970" w:type="dxa"/>
            <w:tcBorders>
              <w:top w:val="nil"/>
              <w:left w:val="nil"/>
              <w:bottom w:val="single" w:sz="4" w:space="0" w:color="auto"/>
              <w:right w:val="single" w:sz="4" w:space="0" w:color="auto"/>
            </w:tcBorders>
            <w:shd w:val="clear" w:color="auto" w:fill="auto"/>
            <w:noWrap/>
            <w:vAlign w:val="center"/>
            <w:hideMark/>
          </w:tcPr>
          <w:p w14:paraId="190D505B" w14:textId="77777777" w:rsidR="008D3428" w:rsidRPr="00E3503C" w:rsidRDefault="008D3428" w:rsidP="00002154">
            <w:pPr>
              <w:jc w:val="center"/>
              <w:rPr>
                <w:rFonts w:ascii="Calibri" w:hAnsi="Calibri" w:cs="Calibri"/>
                <w:color w:val="000000"/>
              </w:rPr>
            </w:pPr>
            <w:r w:rsidRPr="00E3503C">
              <w:rPr>
                <w:rFonts w:ascii="Calibri" w:hAnsi="Calibri" w:cs="Calibri"/>
                <w:color w:val="000000"/>
              </w:rPr>
              <w:t>5</w:t>
            </w:r>
          </w:p>
        </w:tc>
        <w:tc>
          <w:tcPr>
            <w:tcW w:w="970" w:type="dxa"/>
            <w:tcBorders>
              <w:top w:val="nil"/>
              <w:left w:val="nil"/>
              <w:bottom w:val="single" w:sz="4" w:space="0" w:color="auto"/>
              <w:right w:val="single" w:sz="4" w:space="0" w:color="auto"/>
            </w:tcBorders>
            <w:shd w:val="clear" w:color="auto" w:fill="auto"/>
            <w:noWrap/>
            <w:vAlign w:val="center"/>
            <w:hideMark/>
          </w:tcPr>
          <w:p w14:paraId="2ED076CC" w14:textId="77777777" w:rsidR="008D3428" w:rsidRPr="00E3503C" w:rsidRDefault="008D3428" w:rsidP="00002154">
            <w:pPr>
              <w:jc w:val="center"/>
              <w:rPr>
                <w:rFonts w:ascii="Calibri" w:hAnsi="Calibri" w:cs="Calibri"/>
                <w:color w:val="000000"/>
              </w:rPr>
            </w:pPr>
            <w:r w:rsidRPr="00E3503C">
              <w:rPr>
                <w:rFonts w:ascii="Calibri" w:hAnsi="Calibri" w:cs="Calibri"/>
                <w:color w:val="000000"/>
              </w:rPr>
              <w:t>33%</w:t>
            </w:r>
          </w:p>
        </w:tc>
        <w:tc>
          <w:tcPr>
            <w:tcW w:w="1015" w:type="dxa"/>
            <w:tcBorders>
              <w:top w:val="nil"/>
              <w:left w:val="nil"/>
              <w:bottom w:val="single" w:sz="4" w:space="0" w:color="auto"/>
              <w:right w:val="single" w:sz="4" w:space="0" w:color="auto"/>
            </w:tcBorders>
            <w:shd w:val="clear" w:color="auto" w:fill="auto"/>
            <w:noWrap/>
            <w:vAlign w:val="center"/>
            <w:hideMark/>
          </w:tcPr>
          <w:p w14:paraId="0E6A2B62" w14:textId="77777777" w:rsidR="008D3428" w:rsidRPr="00E3503C" w:rsidRDefault="008D3428" w:rsidP="00002154">
            <w:pPr>
              <w:jc w:val="center"/>
              <w:rPr>
                <w:rFonts w:ascii="Calibri" w:hAnsi="Calibri" w:cs="Calibri"/>
                <w:color w:val="000000"/>
              </w:rPr>
            </w:pPr>
            <w:r w:rsidRPr="00E3503C">
              <w:rPr>
                <w:rFonts w:ascii="Calibri" w:hAnsi="Calibri" w:cs="Calibri"/>
                <w:color w:val="000000"/>
              </w:rPr>
              <w:t>10</w:t>
            </w:r>
          </w:p>
        </w:tc>
        <w:tc>
          <w:tcPr>
            <w:tcW w:w="965" w:type="dxa"/>
            <w:tcBorders>
              <w:top w:val="nil"/>
              <w:left w:val="nil"/>
              <w:bottom w:val="single" w:sz="4" w:space="0" w:color="auto"/>
              <w:right w:val="single" w:sz="4" w:space="0" w:color="auto"/>
            </w:tcBorders>
            <w:shd w:val="clear" w:color="auto" w:fill="auto"/>
            <w:noWrap/>
            <w:vAlign w:val="center"/>
            <w:hideMark/>
          </w:tcPr>
          <w:p w14:paraId="1A0EF5B7" w14:textId="77777777" w:rsidR="008D3428" w:rsidRPr="00E3503C" w:rsidRDefault="008D3428" w:rsidP="00002154">
            <w:pPr>
              <w:jc w:val="center"/>
              <w:rPr>
                <w:rFonts w:ascii="Calibri" w:hAnsi="Calibri" w:cs="Calibri"/>
                <w:color w:val="000000"/>
              </w:rPr>
            </w:pPr>
            <w:r w:rsidRPr="00E3503C">
              <w:rPr>
                <w:rFonts w:ascii="Calibri" w:hAnsi="Calibri" w:cs="Calibri"/>
                <w:color w:val="000000"/>
              </w:rPr>
              <w:t>67%</w:t>
            </w:r>
          </w:p>
        </w:tc>
      </w:tr>
      <w:tr w:rsidR="008D3428" w:rsidRPr="00E3503C" w14:paraId="3CDA3A36" w14:textId="77777777" w:rsidTr="00E3503C">
        <w:trPr>
          <w:trHeight w:val="699"/>
        </w:trPr>
        <w:tc>
          <w:tcPr>
            <w:tcW w:w="2600" w:type="dxa"/>
            <w:tcBorders>
              <w:top w:val="single" w:sz="4" w:space="0" w:color="auto"/>
              <w:left w:val="single" w:sz="4" w:space="0" w:color="auto"/>
              <w:bottom w:val="single" w:sz="4" w:space="0" w:color="auto"/>
              <w:right w:val="single" w:sz="4" w:space="0" w:color="auto"/>
            </w:tcBorders>
            <w:shd w:val="clear" w:color="000000" w:fill="B4C6E7" w:themeFill="accent1" w:themeFillTint="66"/>
            <w:vAlign w:val="center"/>
            <w:hideMark/>
          </w:tcPr>
          <w:p w14:paraId="746A79A8" w14:textId="77777777" w:rsidR="00E3503C" w:rsidRDefault="008D3428">
            <w:pPr>
              <w:jc w:val="center"/>
              <w:rPr>
                <w:rFonts w:ascii="Calibri" w:hAnsi="Calibri" w:cs="Calibri"/>
                <w:color w:val="000000"/>
              </w:rPr>
            </w:pPr>
            <w:r w:rsidRPr="00E3503C">
              <w:rPr>
                <w:rFonts w:ascii="Calibri" w:hAnsi="Calibri" w:cs="Calibri"/>
                <w:color w:val="000000"/>
              </w:rPr>
              <w:lastRenderedPageBreak/>
              <w:t xml:space="preserve">Communication and Interaction </w:t>
            </w:r>
          </w:p>
          <w:p w14:paraId="1278B6DA" w14:textId="429F4D6F" w:rsidR="008D3428" w:rsidRPr="00E3503C" w:rsidRDefault="008D3428">
            <w:pPr>
              <w:jc w:val="center"/>
              <w:rPr>
                <w:rFonts w:ascii="Calibri" w:hAnsi="Calibri" w:cs="Calibri"/>
                <w:color w:val="000000"/>
              </w:rPr>
            </w:pPr>
            <w:r w:rsidRPr="00E3503C">
              <w:rPr>
                <w:rFonts w:ascii="Calibri" w:hAnsi="Calibri" w:cs="Calibri"/>
                <w:color w:val="000000"/>
              </w:rPr>
              <w:t>WHOLE SCHOOL</w:t>
            </w:r>
          </w:p>
        </w:tc>
        <w:tc>
          <w:tcPr>
            <w:tcW w:w="884" w:type="dxa"/>
            <w:tcBorders>
              <w:top w:val="nil"/>
              <w:left w:val="nil"/>
              <w:bottom w:val="single" w:sz="4" w:space="0" w:color="auto"/>
              <w:right w:val="single" w:sz="4" w:space="0" w:color="auto"/>
            </w:tcBorders>
            <w:shd w:val="clear" w:color="auto" w:fill="auto"/>
            <w:noWrap/>
            <w:vAlign w:val="center"/>
            <w:hideMark/>
          </w:tcPr>
          <w:p w14:paraId="3C0B8750" w14:textId="77777777" w:rsidR="008D3428" w:rsidRPr="00E3503C" w:rsidRDefault="008D3428">
            <w:pPr>
              <w:jc w:val="center"/>
              <w:rPr>
                <w:rFonts w:ascii="Calibri" w:hAnsi="Calibri" w:cs="Calibri"/>
                <w:color w:val="000000"/>
              </w:rPr>
            </w:pPr>
            <w:r w:rsidRPr="00E3503C">
              <w:rPr>
                <w:rFonts w:ascii="Calibri" w:hAnsi="Calibri" w:cs="Calibri"/>
                <w:color w:val="000000"/>
              </w:rPr>
              <w:t>94</w:t>
            </w:r>
          </w:p>
        </w:tc>
        <w:tc>
          <w:tcPr>
            <w:tcW w:w="996" w:type="dxa"/>
            <w:tcBorders>
              <w:top w:val="nil"/>
              <w:left w:val="nil"/>
              <w:bottom w:val="single" w:sz="4" w:space="0" w:color="auto"/>
              <w:right w:val="single" w:sz="4" w:space="0" w:color="auto"/>
            </w:tcBorders>
            <w:shd w:val="clear" w:color="auto" w:fill="auto"/>
            <w:noWrap/>
            <w:vAlign w:val="center"/>
            <w:hideMark/>
          </w:tcPr>
          <w:p w14:paraId="2152D1CB" w14:textId="77777777" w:rsidR="008D3428" w:rsidRPr="00E3503C" w:rsidRDefault="008D3428">
            <w:pPr>
              <w:jc w:val="center"/>
              <w:rPr>
                <w:rFonts w:ascii="Calibri" w:hAnsi="Calibri" w:cs="Calibri"/>
                <w:color w:val="000000"/>
              </w:rPr>
            </w:pPr>
            <w:r w:rsidRPr="00E3503C">
              <w:rPr>
                <w:rFonts w:ascii="Calibri" w:hAnsi="Calibri" w:cs="Calibri"/>
                <w:color w:val="000000"/>
              </w:rPr>
              <w:t>66%</w:t>
            </w:r>
          </w:p>
        </w:tc>
        <w:tc>
          <w:tcPr>
            <w:tcW w:w="902" w:type="dxa"/>
            <w:tcBorders>
              <w:top w:val="nil"/>
              <w:left w:val="nil"/>
              <w:bottom w:val="single" w:sz="4" w:space="0" w:color="auto"/>
              <w:right w:val="single" w:sz="4" w:space="0" w:color="auto"/>
            </w:tcBorders>
            <w:shd w:val="clear" w:color="auto" w:fill="auto"/>
            <w:noWrap/>
            <w:vAlign w:val="center"/>
            <w:hideMark/>
          </w:tcPr>
          <w:p w14:paraId="01472866" w14:textId="77777777" w:rsidR="008D3428" w:rsidRPr="00E3503C" w:rsidRDefault="008D3428">
            <w:pPr>
              <w:jc w:val="center"/>
              <w:rPr>
                <w:rFonts w:ascii="Calibri" w:hAnsi="Calibri" w:cs="Calibri"/>
                <w:color w:val="000000"/>
              </w:rPr>
            </w:pPr>
            <w:r w:rsidRPr="00E3503C">
              <w:rPr>
                <w:rFonts w:ascii="Calibri" w:hAnsi="Calibri" w:cs="Calibri"/>
                <w:color w:val="000000"/>
              </w:rPr>
              <w:t>48</w:t>
            </w:r>
          </w:p>
        </w:tc>
        <w:tc>
          <w:tcPr>
            <w:tcW w:w="938" w:type="dxa"/>
            <w:tcBorders>
              <w:top w:val="nil"/>
              <w:left w:val="nil"/>
              <w:bottom w:val="single" w:sz="4" w:space="0" w:color="auto"/>
              <w:right w:val="single" w:sz="4" w:space="0" w:color="auto"/>
            </w:tcBorders>
            <w:shd w:val="clear" w:color="auto" w:fill="auto"/>
            <w:noWrap/>
            <w:vAlign w:val="center"/>
            <w:hideMark/>
          </w:tcPr>
          <w:p w14:paraId="21E587C1" w14:textId="77777777" w:rsidR="008D3428" w:rsidRPr="00E3503C" w:rsidRDefault="008D3428">
            <w:pPr>
              <w:jc w:val="center"/>
              <w:rPr>
                <w:rFonts w:ascii="Calibri" w:hAnsi="Calibri" w:cs="Calibri"/>
                <w:color w:val="000000"/>
              </w:rPr>
            </w:pPr>
            <w:r w:rsidRPr="00E3503C">
              <w:rPr>
                <w:rFonts w:ascii="Calibri" w:hAnsi="Calibri" w:cs="Calibri"/>
                <w:color w:val="000000"/>
              </w:rPr>
              <w:t>34%</w:t>
            </w:r>
          </w:p>
        </w:tc>
        <w:tc>
          <w:tcPr>
            <w:tcW w:w="905" w:type="dxa"/>
            <w:tcBorders>
              <w:top w:val="nil"/>
              <w:left w:val="nil"/>
              <w:bottom w:val="single" w:sz="4" w:space="0" w:color="auto"/>
              <w:right w:val="single" w:sz="4" w:space="0" w:color="auto"/>
            </w:tcBorders>
            <w:shd w:val="clear" w:color="auto" w:fill="auto"/>
            <w:noWrap/>
            <w:vAlign w:val="center"/>
            <w:hideMark/>
          </w:tcPr>
          <w:p w14:paraId="7D95C184" w14:textId="77777777" w:rsidR="008D3428" w:rsidRPr="00E3503C" w:rsidRDefault="008D3428">
            <w:pPr>
              <w:jc w:val="center"/>
              <w:rPr>
                <w:rFonts w:ascii="Calibri" w:hAnsi="Calibri" w:cs="Calibri"/>
                <w:color w:val="000000"/>
              </w:rPr>
            </w:pPr>
            <w:r w:rsidRPr="00E3503C">
              <w:rPr>
                <w:rFonts w:ascii="Calibri" w:hAnsi="Calibri" w:cs="Calibri"/>
                <w:color w:val="000000"/>
              </w:rPr>
              <w:t>54</w:t>
            </w:r>
          </w:p>
        </w:tc>
        <w:tc>
          <w:tcPr>
            <w:tcW w:w="935" w:type="dxa"/>
            <w:tcBorders>
              <w:top w:val="nil"/>
              <w:left w:val="nil"/>
              <w:bottom w:val="single" w:sz="4" w:space="0" w:color="auto"/>
              <w:right w:val="single" w:sz="4" w:space="0" w:color="auto"/>
            </w:tcBorders>
            <w:shd w:val="clear" w:color="auto" w:fill="auto"/>
            <w:noWrap/>
            <w:vAlign w:val="center"/>
            <w:hideMark/>
          </w:tcPr>
          <w:p w14:paraId="752DD874" w14:textId="77777777" w:rsidR="008D3428" w:rsidRPr="00E3503C" w:rsidRDefault="008D3428">
            <w:pPr>
              <w:jc w:val="center"/>
              <w:rPr>
                <w:rFonts w:ascii="Calibri" w:hAnsi="Calibri" w:cs="Calibri"/>
                <w:color w:val="000000"/>
              </w:rPr>
            </w:pPr>
            <w:r w:rsidRPr="00E3503C">
              <w:rPr>
                <w:rFonts w:ascii="Calibri" w:hAnsi="Calibri" w:cs="Calibri"/>
                <w:color w:val="000000"/>
              </w:rPr>
              <w:t>68%</w:t>
            </w:r>
          </w:p>
        </w:tc>
        <w:tc>
          <w:tcPr>
            <w:tcW w:w="907" w:type="dxa"/>
            <w:tcBorders>
              <w:top w:val="nil"/>
              <w:left w:val="nil"/>
              <w:bottom w:val="single" w:sz="4" w:space="0" w:color="auto"/>
              <w:right w:val="single" w:sz="4" w:space="0" w:color="auto"/>
            </w:tcBorders>
            <w:shd w:val="clear" w:color="auto" w:fill="auto"/>
            <w:noWrap/>
            <w:vAlign w:val="center"/>
            <w:hideMark/>
          </w:tcPr>
          <w:p w14:paraId="7AD5C728" w14:textId="77777777" w:rsidR="008D3428" w:rsidRPr="00E3503C" w:rsidRDefault="008D3428">
            <w:pPr>
              <w:jc w:val="center"/>
              <w:rPr>
                <w:rFonts w:ascii="Calibri" w:hAnsi="Calibri" w:cs="Calibri"/>
                <w:color w:val="000000"/>
              </w:rPr>
            </w:pPr>
            <w:r w:rsidRPr="00E3503C">
              <w:rPr>
                <w:rFonts w:ascii="Calibri" w:hAnsi="Calibri" w:cs="Calibri"/>
                <w:color w:val="000000"/>
              </w:rPr>
              <w:t>26</w:t>
            </w:r>
          </w:p>
        </w:tc>
        <w:tc>
          <w:tcPr>
            <w:tcW w:w="873" w:type="dxa"/>
            <w:tcBorders>
              <w:top w:val="nil"/>
              <w:left w:val="nil"/>
              <w:bottom w:val="single" w:sz="4" w:space="0" w:color="auto"/>
              <w:right w:val="single" w:sz="4" w:space="0" w:color="auto"/>
            </w:tcBorders>
            <w:shd w:val="clear" w:color="auto" w:fill="auto"/>
            <w:noWrap/>
            <w:vAlign w:val="center"/>
            <w:hideMark/>
          </w:tcPr>
          <w:p w14:paraId="764654D2" w14:textId="77777777" w:rsidR="008D3428" w:rsidRPr="00E3503C" w:rsidRDefault="008D3428">
            <w:pPr>
              <w:jc w:val="center"/>
              <w:rPr>
                <w:rFonts w:ascii="Calibri" w:hAnsi="Calibri" w:cs="Calibri"/>
                <w:color w:val="000000"/>
              </w:rPr>
            </w:pPr>
            <w:r w:rsidRPr="00E3503C">
              <w:rPr>
                <w:rFonts w:ascii="Calibri" w:hAnsi="Calibri" w:cs="Calibri"/>
                <w:color w:val="000000"/>
              </w:rPr>
              <w:t>32%</w:t>
            </w:r>
          </w:p>
        </w:tc>
        <w:tc>
          <w:tcPr>
            <w:tcW w:w="970" w:type="dxa"/>
            <w:tcBorders>
              <w:top w:val="nil"/>
              <w:left w:val="nil"/>
              <w:bottom w:val="single" w:sz="4" w:space="0" w:color="auto"/>
              <w:right w:val="single" w:sz="4" w:space="0" w:color="auto"/>
            </w:tcBorders>
            <w:shd w:val="clear" w:color="auto" w:fill="auto"/>
            <w:noWrap/>
            <w:vAlign w:val="center"/>
            <w:hideMark/>
          </w:tcPr>
          <w:p w14:paraId="0330EFE8" w14:textId="77777777" w:rsidR="008D3428" w:rsidRPr="00E3503C" w:rsidRDefault="008D3428">
            <w:pPr>
              <w:jc w:val="center"/>
              <w:rPr>
                <w:rFonts w:ascii="Calibri" w:hAnsi="Calibri" w:cs="Calibri"/>
                <w:color w:val="000000"/>
              </w:rPr>
            </w:pPr>
            <w:r w:rsidRPr="00E3503C">
              <w:rPr>
                <w:rFonts w:ascii="Calibri" w:hAnsi="Calibri" w:cs="Calibri"/>
                <w:color w:val="000000"/>
              </w:rPr>
              <w:t>40</w:t>
            </w:r>
          </w:p>
        </w:tc>
        <w:tc>
          <w:tcPr>
            <w:tcW w:w="970" w:type="dxa"/>
            <w:tcBorders>
              <w:top w:val="nil"/>
              <w:left w:val="nil"/>
              <w:bottom w:val="single" w:sz="4" w:space="0" w:color="auto"/>
              <w:right w:val="single" w:sz="4" w:space="0" w:color="auto"/>
            </w:tcBorders>
            <w:shd w:val="clear" w:color="auto" w:fill="auto"/>
            <w:noWrap/>
            <w:vAlign w:val="center"/>
            <w:hideMark/>
          </w:tcPr>
          <w:p w14:paraId="07705540" w14:textId="77777777" w:rsidR="008D3428" w:rsidRPr="00E3503C" w:rsidRDefault="008D3428">
            <w:pPr>
              <w:jc w:val="center"/>
              <w:rPr>
                <w:rFonts w:ascii="Calibri" w:hAnsi="Calibri" w:cs="Calibri"/>
                <w:color w:val="000000"/>
              </w:rPr>
            </w:pPr>
            <w:r w:rsidRPr="00E3503C">
              <w:rPr>
                <w:rFonts w:ascii="Calibri" w:hAnsi="Calibri" w:cs="Calibri"/>
                <w:color w:val="000000"/>
              </w:rPr>
              <w:t>65%</w:t>
            </w:r>
          </w:p>
        </w:tc>
        <w:tc>
          <w:tcPr>
            <w:tcW w:w="1015" w:type="dxa"/>
            <w:tcBorders>
              <w:top w:val="nil"/>
              <w:left w:val="nil"/>
              <w:bottom w:val="single" w:sz="4" w:space="0" w:color="auto"/>
              <w:right w:val="single" w:sz="4" w:space="0" w:color="auto"/>
            </w:tcBorders>
            <w:shd w:val="clear" w:color="auto" w:fill="auto"/>
            <w:noWrap/>
            <w:vAlign w:val="center"/>
            <w:hideMark/>
          </w:tcPr>
          <w:p w14:paraId="7B83340B" w14:textId="77777777" w:rsidR="008D3428" w:rsidRPr="00E3503C" w:rsidRDefault="008D3428">
            <w:pPr>
              <w:jc w:val="center"/>
              <w:rPr>
                <w:rFonts w:ascii="Calibri" w:hAnsi="Calibri" w:cs="Calibri"/>
                <w:color w:val="000000"/>
              </w:rPr>
            </w:pPr>
            <w:r w:rsidRPr="00E3503C">
              <w:rPr>
                <w:rFonts w:ascii="Calibri" w:hAnsi="Calibri" w:cs="Calibri"/>
                <w:color w:val="000000"/>
              </w:rPr>
              <w:t>22</w:t>
            </w:r>
          </w:p>
        </w:tc>
        <w:tc>
          <w:tcPr>
            <w:tcW w:w="965" w:type="dxa"/>
            <w:tcBorders>
              <w:top w:val="nil"/>
              <w:left w:val="nil"/>
              <w:bottom w:val="single" w:sz="4" w:space="0" w:color="auto"/>
              <w:right w:val="single" w:sz="4" w:space="0" w:color="auto"/>
            </w:tcBorders>
            <w:shd w:val="clear" w:color="auto" w:fill="auto"/>
            <w:noWrap/>
            <w:vAlign w:val="center"/>
            <w:hideMark/>
          </w:tcPr>
          <w:p w14:paraId="737078E1" w14:textId="77777777" w:rsidR="008D3428" w:rsidRPr="00E3503C" w:rsidRDefault="008D3428">
            <w:pPr>
              <w:jc w:val="center"/>
              <w:rPr>
                <w:rFonts w:ascii="Calibri" w:hAnsi="Calibri" w:cs="Calibri"/>
                <w:color w:val="000000"/>
              </w:rPr>
            </w:pPr>
            <w:r w:rsidRPr="00E3503C">
              <w:rPr>
                <w:rFonts w:ascii="Calibri" w:hAnsi="Calibri" w:cs="Calibri"/>
                <w:color w:val="000000"/>
              </w:rPr>
              <w:t>35%</w:t>
            </w:r>
          </w:p>
        </w:tc>
      </w:tr>
      <w:tr w:rsidR="008D3428" w:rsidRPr="00E3503C" w14:paraId="7597A98D" w14:textId="77777777" w:rsidTr="00E3503C">
        <w:trPr>
          <w:trHeight w:val="514"/>
        </w:trPr>
        <w:tc>
          <w:tcPr>
            <w:tcW w:w="2600" w:type="dxa"/>
            <w:tcBorders>
              <w:top w:val="single" w:sz="4" w:space="0" w:color="auto"/>
              <w:left w:val="single" w:sz="4" w:space="0" w:color="auto"/>
              <w:bottom w:val="single" w:sz="4" w:space="0" w:color="auto"/>
              <w:right w:val="single" w:sz="4" w:space="0" w:color="auto"/>
            </w:tcBorders>
            <w:shd w:val="clear" w:color="000000" w:fill="B4C6E7" w:themeFill="accent1" w:themeFillTint="66"/>
            <w:vAlign w:val="center"/>
            <w:hideMark/>
          </w:tcPr>
          <w:p w14:paraId="6AC15E70" w14:textId="77777777" w:rsidR="00E3503C" w:rsidRDefault="008D3428">
            <w:pPr>
              <w:jc w:val="center"/>
              <w:rPr>
                <w:rFonts w:ascii="Calibri" w:hAnsi="Calibri" w:cs="Calibri"/>
                <w:color w:val="000000"/>
              </w:rPr>
            </w:pPr>
            <w:r w:rsidRPr="00E3503C">
              <w:rPr>
                <w:rFonts w:ascii="Calibri" w:hAnsi="Calibri" w:cs="Calibri"/>
                <w:color w:val="000000"/>
              </w:rPr>
              <w:t xml:space="preserve">Communication and Interaction </w:t>
            </w:r>
          </w:p>
          <w:p w14:paraId="1AF807CE" w14:textId="33CA162C" w:rsidR="008D3428" w:rsidRPr="00E3503C" w:rsidRDefault="008D3428">
            <w:pPr>
              <w:jc w:val="center"/>
              <w:rPr>
                <w:rFonts w:ascii="Calibri" w:hAnsi="Calibri" w:cs="Calibri"/>
                <w:color w:val="000000"/>
              </w:rPr>
            </w:pPr>
            <w:r w:rsidRPr="00E3503C">
              <w:rPr>
                <w:rFonts w:ascii="Calibri" w:hAnsi="Calibri" w:cs="Calibri"/>
                <w:color w:val="000000"/>
              </w:rPr>
              <w:t>KEY STAGE 4</w:t>
            </w:r>
          </w:p>
        </w:tc>
        <w:tc>
          <w:tcPr>
            <w:tcW w:w="884" w:type="dxa"/>
            <w:tcBorders>
              <w:top w:val="nil"/>
              <w:left w:val="nil"/>
              <w:bottom w:val="single" w:sz="4" w:space="0" w:color="auto"/>
              <w:right w:val="single" w:sz="4" w:space="0" w:color="auto"/>
            </w:tcBorders>
            <w:shd w:val="clear" w:color="auto" w:fill="auto"/>
            <w:noWrap/>
            <w:vAlign w:val="center"/>
            <w:hideMark/>
          </w:tcPr>
          <w:p w14:paraId="385029AD" w14:textId="77777777" w:rsidR="008D3428" w:rsidRPr="00E3503C" w:rsidRDefault="008D3428">
            <w:pPr>
              <w:jc w:val="center"/>
              <w:rPr>
                <w:rFonts w:ascii="Calibri" w:hAnsi="Calibri" w:cs="Calibri"/>
                <w:color w:val="000000"/>
              </w:rPr>
            </w:pPr>
            <w:r w:rsidRPr="00E3503C">
              <w:rPr>
                <w:rFonts w:ascii="Calibri" w:hAnsi="Calibri" w:cs="Calibri"/>
                <w:color w:val="000000"/>
              </w:rPr>
              <w:t>22</w:t>
            </w:r>
          </w:p>
        </w:tc>
        <w:tc>
          <w:tcPr>
            <w:tcW w:w="996" w:type="dxa"/>
            <w:tcBorders>
              <w:top w:val="nil"/>
              <w:left w:val="nil"/>
              <w:bottom w:val="single" w:sz="4" w:space="0" w:color="auto"/>
              <w:right w:val="single" w:sz="4" w:space="0" w:color="auto"/>
            </w:tcBorders>
            <w:shd w:val="clear" w:color="auto" w:fill="auto"/>
            <w:noWrap/>
            <w:vAlign w:val="center"/>
            <w:hideMark/>
          </w:tcPr>
          <w:p w14:paraId="765BA265" w14:textId="77777777" w:rsidR="008D3428" w:rsidRPr="00E3503C" w:rsidRDefault="008D3428">
            <w:pPr>
              <w:jc w:val="center"/>
              <w:rPr>
                <w:rFonts w:ascii="Calibri" w:hAnsi="Calibri" w:cs="Calibri"/>
                <w:color w:val="000000"/>
              </w:rPr>
            </w:pPr>
            <w:r w:rsidRPr="00E3503C">
              <w:rPr>
                <w:rFonts w:ascii="Calibri" w:hAnsi="Calibri" w:cs="Calibri"/>
                <w:color w:val="000000"/>
              </w:rPr>
              <w:t>65%</w:t>
            </w:r>
          </w:p>
        </w:tc>
        <w:tc>
          <w:tcPr>
            <w:tcW w:w="902" w:type="dxa"/>
            <w:tcBorders>
              <w:top w:val="nil"/>
              <w:left w:val="nil"/>
              <w:bottom w:val="single" w:sz="4" w:space="0" w:color="auto"/>
              <w:right w:val="single" w:sz="4" w:space="0" w:color="auto"/>
            </w:tcBorders>
            <w:shd w:val="clear" w:color="auto" w:fill="auto"/>
            <w:noWrap/>
            <w:vAlign w:val="center"/>
            <w:hideMark/>
          </w:tcPr>
          <w:p w14:paraId="3471E0A6" w14:textId="77777777" w:rsidR="008D3428" w:rsidRPr="00E3503C" w:rsidRDefault="008D3428">
            <w:pPr>
              <w:jc w:val="center"/>
              <w:rPr>
                <w:rFonts w:ascii="Calibri" w:hAnsi="Calibri" w:cs="Calibri"/>
                <w:color w:val="000000"/>
              </w:rPr>
            </w:pPr>
            <w:r w:rsidRPr="00E3503C">
              <w:rPr>
                <w:rFonts w:ascii="Calibri" w:hAnsi="Calibri" w:cs="Calibri"/>
                <w:color w:val="000000"/>
              </w:rPr>
              <w:t>12</w:t>
            </w:r>
          </w:p>
        </w:tc>
        <w:tc>
          <w:tcPr>
            <w:tcW w:w="938" w:type="dxa"/>
            <w:tcBorders>
              <w:top w:val="nil"/>
              <w:left w:val="nil"/>
              <w:bottom w:val="single" w:sz="4" w:space="0" w:color="auto"/>
              <w:right w:val="single" w:sz="4" w:space="0" w:color="auto"/>
            </w:tcBorders>
            <w:shd w:val="clear" w:color="auto" w:fill="auto"/>
            <w:noWrap/>
            <w:vAlign w:val="center"/>
            <w:hideMark/>
          </w:tcPr>
          <w:p w14:paraId="0FC3FFC6" w14:textId="77777777" w:rsidR="008D3428" w:rsidRPr="00E3503C" w:rsidRDefault="008D3428">
            <w:pPr>
              <w:jc w:val="center"/>
              <w:rPr>
                <w:rFonts w:ascii="Calibri" w:hAnsi="Calibri" w:cs="Calibri"/>
                <w:color w:val="000000"/>
              </w:rPr>
            </w:pPr>
            <w:r w:rsidRPr="00E3503C">
              <w:rPr>
                <w:rFonts w:ascii="Calibri" w:hAnsi="Calibri" w:cs="Calibri"/>
                <w:color w:val="000000"/>
              </w:rPr>
              <w:t>35%</w:t>
            </w:r>
          </w:p>
        </w:tc>
        <w:tc>
          <w:tcPr>
            <w:tcW w:w="905" w:type="dxa"/>
            <w:tcBorders>
              <w:top w:val="nil"/>
              <w:left w:val="nil"/>
              <w:bottom w:val="single" w:sz="4" w:space="0" w:color="auto"/>
              <w:right w:val="single" w:sz="4" w:space="0" w:color="auto"/>
            </w:tcBorders>
            <w:shd w:val="clear" w:color="auto" w:fill="auto"/>
            <w:noWrap/>
            <w:vAlign w:val="center"/>
            <w:hideMark/>
          </w:tcPr>
          <w:p w14:paraId="6D37FCA2" w14:textId="77777777" w:rsidR="008D3428" w:rsidRPr="00E3503C" w:rsidRDefault="008D3428">
            <w:pPr>
              <w:jc w:val="center"/>
              <w:rPr>
                <w:rFonts w:ascii="Calibri" w:hAnsi="Calibri" w:cs="Calibri"/>
                <w:color w:val="000000"/>
              </w:rPr>
            </w:pPr>
            <w:r w:rsidRPr="00E3503C">
              <w:rPr>
                <w:rFonts w:ascii="Calibri" w:hAnsi="Calibri" w:cs="Calibri"/>
                <w:color w:val="000000"/>
              </w:rPr>
              <w:t>15</w:t>
            </w:r>
          </w:p>
        </w:tc>
        <w:tc>
          <w:tcPr>
            <w:tcW w:w="935" w:type="dxa"/>
            <w:tcBorders>
              <w:top w:val="nil"/>
              <w:left w:val="nil"/>
              <w:bottom w:val="single" w:sz="4" w:space="0" w:color="auto"/>
              <w:right w:val="single" w:sz="4" w:space="0" w:color="auto"/>
            </w:tcBorders>
            <w:shd w:val="clear" w:color="auto" w:fill="auto"/>
            <w:noWrap/>
            <w:vAlign w:val="center"/>
            <w:hideMark/>
          </w:tcPr>
          <w:p w14:paraId="17E3CB6A" w14:textId="77777777" w:rsidR="008D3428" w:rsidRPr="00E3503C" w:rsidRDefault="008D3428">
            <w:pPr>
              <w:jc w:val="center"/>
              <w:rPr>
                <w:rFonts w:ascii="Calibri" w:hAnsi="Calibri" w:cs="Calibri"/>
                <w:color w:val="000000"/>
              </w:rPr>
            </w:pPr>
            <w:r w:rsidRPr="00E3503C">
              <w:rPr>
                <w:rFonts w:ascii="Calibri" w:hAnsi="Calibri" w:cs="Calibri"/>
                <w:color w:val="000000"/>
              </w:rPr>
              <w:t>79%</w:t>
            </w:r>
          </w:p>
        </w:tc>
        <w:tc>
          <w:tcPr>
            <w:tcW w:w="907" w:type="dxa"/>
            <w:tcBorders>
              <w:top w:val="nil"/>
              <w:left w:val="nil"/>
              <w:bottom w:val="single" w:sz="4" w:space="0" w:color="auto"/>
              <w:right w:val="single" w:sz="4" w:space="0" w:color="auto"/>
            </w:tcBorders>
            <w:shd w:val="clear" w:color="auto" w:fill="auto"/>
            <w:noWrap/>
            <w:vAlign w:val="center"/>
            <w:hideMark/>
          </w:tcPr>
          <w:p w14:paraId="18FF5F07" w14:textId="77777777" w:rsidR="008D3428" w:rsidRPr="00E3503C" w:rsidRDefault="008D3428">
            <w:pPr>
              <w:jc w:val="center"/>
              <w:rPr>
                <w:rFonts w:ascii="Calibri" w:hAnsi="Calibri" w:cs="Calibri"/>
                <w:color w:val="000000"/>
              </w:rPr>
            </w:pPr>
            <w:r w:rsidRPr="00E3503C">
              <w:rPr>
                <w:rFonts w:ascii="Calibri" w:hAnsi="Calibri" w:cs="Calibri"/>
                <w:color w:val="000000"/>
              </w:rPr>
              <w:t>4</w:t>
            </w:r>
          </w:p>
        </w:tc>
        <w:tc>
          <w:tcPr>
            <w:tcW w:w="873" w:type="dxa"/>
            <w:tcBorders>
              <w:top w:val="nil"/>
              <w:left w:val="nil"/>
              <w:bottom w:val="single" w:sz="4" w:space="0" w:color="auto"/>
              <w:right w:val="single" w:sz="4" w:space="0" w:color="auto"/>
            </w:tcBorders>
            <w:shd w:val="clear" w:color="auto" w:fill="auto"/>
            <w:noWrap/>
            <w:vAlign w:val="center"/>
            <w:hideMark/>
          </w:tcPr>
          <w:p w14:paraId="17ED47E4" w14:textId="77777777" w:rsidR="008D3428" w:rsidRPr="00E3503C" w:rsidRDefault="008D3428">
            <w:pPr>
              <w:jc w:val="center"/>
              <w:rPr>
                <w:rFonts w:ascii="Calibri" w:hAnsi="Calibri" w:cs="Calibri"/>
                <w:color w:val="000000"/>
              </w:rPr>
            </w:pPr>
            <w:r w:rsidRPr="00E3503C">
              <w:rPr>
                <w:rFonts w:ascii="Calibri" w:hAnsi="Calibri" w:cs="Calibri"/>
                <w:color w:val="000000"/>
              </w:rPr>
              <w:t>21%</w:t>
            </w:r>
          </w:p>
        </w:tc>
        <w:tc>
          <w:tcPr>
            <w:tcW w:w="970" w:type="dxa"/>
            <w:tcBorders>
              <w:top w:val="nil"/>
              <w:left w:val="nil"/>
              <w:bottom w:val="single" w:sz="4" w:space="0" w:color="auto"/>
              <w:right w:val="single" w:sz="4" w:space="0" w:color="auto"/>
            </w:tcBorders>
            <w:shd w:val="clear" w:color="auto" w:fill="auto"/>
            <w:noWrap/>
            <w:vAlign w:val="center"/>
            <w:hideMark/>
          </w:tcPr>
          <w:p w14:paraId="04EBC016" w14:textId="77777777" w:rsidR="008D3428" w:rsidRPr="00E3503C" w:rsidRDefault="008D3428">
            <w:pPr>
              <w:jc w:val="center"/>
              <w:rPr>
                <w:rFonts w:ascii="Calibri" w:hAnsi="Calibri" w:cs="Calibri"/>
                <w:color w:val="000000"/>
              </w:rPr>
            </w:pPr>
            <w:r w:rsidRPr="00E3503C">
              <w:rPr>
                <w:rFonts w:ascii="Calibri" w:hAnsi="Calibri" w:cs="Calibri"/>
                <w:color w:val="000000"/>
              </w:rPr>
              <w:t>7</w:t>
            </w:r>
          </w:p>
        </w:tc>
        <w:tc>
          <w:tcPr>
            <w:tcW w:w="970" w:type="dxa"/>
            <w:tcBorders>
              <w:top w:val="nil"/>
              <w:left w:val="nil"/>
              <w:bottom w:val="single" w:sz="4" w:space="0" w:color="auto"/>
              <w:right w:val="single" w:sz="4" w:space="0" w:color="auto"/>
            </w:tcBorders>
            <w:shd w:val="clear" w:color="auto" w:fill="auto"/>
            <w:noWrap/>
            <w:vAlign w:val="center"/>
            <w:hideMark/>
          </w:tcPr>
          <w:p w14:paraId="6334BFB1" w14:textId="77777777" w:rsidR="008D3428" w:rsidRPr="00E3503C" w:rsidRDefault="008D3428">
            <w:pPr>
              <w:jc w:val="center"/>
              <w:rPr>
                <w:rFonts w:ascii="Calibri" w:hAnsi="Calibri" w:cs="Calibri"/>
                <w:color w:val="000000"/>
              </w:rPr>
            </w:pPr>
            <w:r w:rsidRPr="00E3503C">
              <w:rPr>
                <w:rFonts w:ascii="Calibri" w:hAnsi="Calibri" w:cs="Calibri"/>
                <w:color w:val="000000"/>
              </w:rPr>
              <w:t>47%</w:t>
            </w:r>
          </w:p>
        </w:tc>
        <w:tc>
          <w:tcPr>
            <w:tcW w:w="1015" w:type="dxa"/>
            <w:tcBorders>
              <w:top w:val="nil"/>
              <w:left w:val="nil"/>
              <w:bottom w:val="single" w:sz="4" w:space="0" w:color="auto"/>
              <w:right w:val="single" w:sz="4" w:space="0" w:color="auto"/>
            </w:tcBorders>
            <w:shd w:val="clear" w:color="auto" w:fill="auto"/>
            <w:noWrap/>
            <w:vAlign w:val="center"/>
            <w:hideMark/>
          </w:tcPr>
          <w:p w14:paraId="79AACFE0" w14:textId="77777777" w:rsidR="008D3428" w:rsidRPr="00E3503C" w:rsidRDefault="008D3428">
            <w:pPr>
              <w:jc w:val="center"/>
              <w:rPr>
                <w:rFonts w:ascii="Calibri" w:hAnsi="Calibri" w:cs="Calibri"/>
                <w:color w:val="000000"/>
              </w:rPr>
            </w:pPr>
            <w:r w:rsidRPr="00E3503C">
              <w:rPr>
                <w:rFonts w:ascii="Calibri" w:hAnsi="Calibri" w:cs="Calibri"/>
                <w:color w:val="000000"/>
              </w:rPr>
              <w:t>8</w:t>
            </w:r>
          </w:p>
        </w:tc>
        <w:tc>
          <w:tcPr>
            <w:tcW w:w="965" w:type="dxa"/>
            <w:tcBorders>
              <w:top w:val="nil"/>
              <w:left w:val="nil"/>
              <w:bottom w:val="single" w:sz="4" w:space="0" w:color="auto"/>
              <w:right w:val="single" w:sz="4" w:space="0" w:color="auto"/>
            </w:tcBorders>
            <w:shd w:val="clear" w:color="auto" w:fill="auto"/>
            <w:noWrap/>
            <w:vAlign w:val="center"/>
            <w:hideMark/>
          </w:tcPr>
          <w:p w14:paraId="28F5B7C4" w14:textId="77777777" w:rsidR="008D3428" w:rsidRPr="00E3503C" w:rsidRDefault="008D3428">
            <w:pPr>
              <w:jc w:val="center"/>
              <w:rPr>
                <w:rFonts w:ascii="Calibri" w:hAnsi="Calibri" w:cs="Calibri"/>
                <w:color w:val="000000"/>
              </w:rPr>
            </w:pPr>
            <w:r w:rsidRPr="00E3503C">
              <w:rPr>
                <w:rFonts w:ascii="Calibri" w:hAnsi="Calibri" w:cs="Calibri"/>
                <w:color w:val="000000"/>
              </w:rPr>
              <w:t>53%</w:t>
            </w:r>
          </w:p>
        </w:tc>
      </w:tr>
    </w:tbl>
    <w:p w14:paraId="4396D46A" w14:textId="77777777" w:rsidR="003F6946" w:rsidRPr="00E3503C" w:rsidRDefault="003F6946" w:rsidP="00F35905">
      <w:pPr>
        <w:rPr>
          <w:rFonts w:ascii="Calibri" w:hAnsi="Calibri" w:cs="Calibri"/>
        </w:rPr>
      </w:pPr>
    </w:p>
    <w:p w14:paraId="18643489" w14:textId="77777777" w:rsidR="008D3428" w:rsidRPr="00E3503C" w:rsidRDefault="008D3428" w:rsidP="00F35905">
      <w:pPr>
        <w:rPr>
          <w:rFonts w:ascii="Calibri" w:hAnsi="Calibri" w:cs="Calibri"/>
        </w:rPr>
      </w:pPr>
    </w:p>
    <w:p w14:paraId="567671F5" w14:textId="77777777" w:rsidR="008D3428" w:rsidRPr="00E3503C" w:rsidRDefault="008D3428" w:rsidP="00F35905">
      <w:pPr>
        <w:rPr>
          <w:rFonts w:ascii="Calibri" w:hAnsi="Calibri" w:cs="Calibri"/>
        </w:rPr>
      </w:pPr>
    </w:p>
    <w:p w14:paraId="7DE7F2B8" w14:textId="6A8F938B" w:rsidR="00B00CB4" w:rsidRPr="00E3503C" w:rsidRDefault="00B00CB4" w:rsidP="00F35905">
      <w:pPr>
        <w:rPr>
          <w:rFonts w:ascii="Calibri" w:hAnsi="Calibri" w:cs="Calibri"/>
          <w:b/>
          <w:bCs/>
          <w:u w:val="single"/>
        </w:rPr>
      </w:pPr>
      <w:r w:rsidRPr="00E3503C">
        <w:rPr>
          <w:rFonts w:ascii="Calibri" w:hAnsi="Calibri" w:cs="Calibri"/>
          <w:b/>
          <w:bCs/>
          <w:u w:val="single"/>
        </w:rPr>
        <w:t>Analysis</w:t>
      </w:r>
    </w:p>
    <w:p w14:paraId="4CFD0C74" w14:textId="40AFDE35" w:rsidR="005C05F2" w:rsidRPr="00E3503C" w:rsidRDefault="00B00CB4" w:rsidP="00B00CB4">
      <w:pPr>
        <w:pStyle w:val="ListParagraph"/>
        <w:numPr>
          <w:ilvl w:val="0"/>
          <w:numId w:val="3"/>
        </w:numPr>
        <w:rPr>
          <w:rFonts w:ascii="Calibri" w:hAnsi="Calibri" w:cs="Calibri"/>
          <w:b/>
          <w:bCs/>
          <w:u w:val="single"/>
        </w:rPr>
      </w:pPr>
      <w:r w:rsidRPr="00E3503C">
        <w:rPr>
          <w:rFonts w:ascii="Calibri" w:hAnsi="Calibri" w:cs="Calibri"/>
        </w:rPr>
        <w:t xml:space="preserve">Pupils in Key Stage 4 were less likely to achieve their targets in Reading than in other Key Stages. </w:t>
      </w:r>
    </w:p>
    <w:p w14:paraId="4B878E35" w14:textId="227039F5" w:rsidR="00B00CB4" w:rsidRPr="00E3503C" w:rsidRDefault="00B00CB4" w:rsidP="00B00CB4">
      <w:pPr>
        <w:pStyle w:val="ListParagraph"/>
        <w:numPr>
          <w:ilvl w:val="0"/>
          <w:numId w:val="3"/>
        </w:numPr>
        <w:rPr>
          <w:rFonts w:ascii="Calibri" w:hAnsi="Calibri" w:cs="Calibri"/>
          <w:b/>
          <w:bCs/>
          <w:u w:val="single"/>
        </w:rPr>
      </w:pPr>
      <w:r w:rsidRPr="00E3503C">
        <w:rPr>
          <w:rFonts w:ascii="Calibri" w:hAnsi="Calibri" w:cs="Calibri"/>
        </w:rPr>
        <w:t xml:space="preserve">Pupils who are disadvantaged in Key Stage 4 were less likely to achieve their Reading targets than their peers in Key Stage 4 who were not disadvantaged. </w:t>
      </w:r>
    </w:p>
    <w:p w14:paraId="1E4342B5" w14:textId="08F60CA2" w:rsidR="008D3428" w:rsidRPr="00E3503C" w:rsidRDefault="008D3428" w:rsidP="008D3428">
      <w:pPr>
        <w:pStyle w:val="ListParagraph"/>
        <w:numPr>
          <w:ilvl w:val="0"/>
          <w:numId w:val="3"/>
        </w:numPr>
        <w:rPr>
          <w:rFonts w:ascii="Calibri" w:hAnsi="Calibri" w:cs="Calibri"/>
          <w:b/>
          <w:bCs/>
          <w:u w:val="single"/>
        </w:rPr>
      </w:pPr>
      <w:r w:rsidRPr="00E3503C">
        <w:rPr>
          <w:rFonts w:ascii="Calibri" w:hAnsi="Calibri" w:cs="Calibri"/>
        </w:rPr>
        <w:t xml:space="preserve">Pupils in Key Stage 4 were less likely to achieve their targets in Writing than in other Key Stages. </w:t>
      </w:r>
    </w:p>
    <w:p w14:paraId="1562CDAF" w14:textId="73397D20" w:rsidR="008D3428" w:rsidRPr="00E3503C" w:rsidRDefault="008D3428" w:rsidP="008D3428">
      <w:pPr>
        <w:pStyle w:val="ListParagraph"/>
        <w:numPr>
          <w:ilvl w:val="0"/>
          <w:numId w:val="3"/>
        </w:numPr>
        <w:rPr>
          <w:rFonts w:ascii="Calibri" w:hAnsi="Calibri" w:cs="Calibri"/>
          <w:b/>
          <w:bCs/>
          <w:u w:val="single"/>
        </w:rPr>
      </w:pPr>
      <w:r w:rsidRPr="00E3503C">
        <w:rPr>
          <w:rFonts w:ascii="Calibri" w:hAnsi="Calibri" w:cs="Calibri"/>
        </w:rPr>
        <w:t xml:space="preserve">Pupils who are disadvantaged in Key Stage 4 were less likely to achieve their Writing targets than their peers in Key Stage 4 who were not disadvantaged. </w:t>
      </w:r>
    </w:p>
    <w:p w14:paraId="213C9E2D" w14:textId="64805B8D" w:rsidR="00FD5C82" w:rsidRPr="00E3503C" w:rsidRDefault="00FD5C82" w:rsidP="00002154">
      <w:pPr>
        <w:pStyle w:val="ListParagraph"/>
        <w:numPr>
          <w:ilvl w:val="0"/>
          <w:numId w:val="3"/>
        </w:numPr>
        <w:rPr>
          <w:rFonts w:ascii="Calibri" w:hAnsi="Calibri" w:cs="Calibri"/>
        </w:rPr>
      </w:pPr>
      <w:r w:rsidRPr="00E3503C">
        <w:rPr>
          <w:rFonts w:ascii="Calibri" w:hAnsi="Calibri" w:cs="Calibri"/>
        </w:rPr>
        <w:t xml:space="preserve">Pupils across Key Stage 4 were as likely as those across the school on average to achieve their Communication and Interaction targets. </w:t>
      </w:r>
    </w:p>
    <w:p w14:paraId="175FC2C8" w14:textId="44CA40F7" w:rsidR="00FD5C82" w:rsidRPr="00E3503C" w:rsidRDefault="00FD5C82" w:rsidP="00002154">
      <w:pPr>
        <w:pStyle w:val="ListParagraph"/>
        <w:numPr>
          <w:ilvl w:val="0"/>
          <w:numId w:val="3"/>
        </w:numPr>
        <w:rPr>
          <w:rFonts w:ascii="Calibri" w:hAnsi="Calibri" w:cs="Calibri"/>
        </w:rPr>
      </w:pPr>
      <w:r w:rsidRPr="00E3503C">
        <w:rPr>
          <w:rFonts w:ascii="Calibri" w:hAnsi="Calibri" w:cs="Calibri"/>
        </w:rPr>
        <w:t xml:space="preserve">However, pupils who were disadvantaged were less likely to achieve their Communication and Interaction targets than those who were not disadvantaged. </w:t>
      </w:r>
    </w:p>
    <w:p w14:paraId="1C98A259" w14:textId="6146290E" w:rsidR="00FD5C82" w:rsidRPr="00E3503C" w:rsidRDefault="00FD5C82" w:rsidP="00FD5C82">
      <w:pPr>
        <w:pStyle w:val="ListParagraph"/>
        <w:numPr>
          <w:ilvl w:val="0"/>
          <w:numId w:val="3"/>
        </w:numPr>
        <w:rPr>
          <w:rFonts w:ascii="Calibri" w:hAnsi="Calibri" w:cs="Calibri"/>
          <w:b/>
          <w:bCs/>
          <w:u w:val="single"/>
        </w:rPr>
      </w:pPr>
      <w:r w:rsidRPr="00E3503C">
        <w:rPr>
          <w:rFonts w:ascii="Calibri" w:hAnsi="Calibri" w:cs="Calibri"/>
        </w:rPr>
        <w:t xml:space="preserve">There is a national issue relating to attendance in Key Stage 4, which has been apparent since the Covid-19 pandemic. 33% of the pupils who did not achieve 2 out of 3 of their Writing, Reading and Communication and Interaction targets were supported by the school and local authority processes for persistent absence. </w:t>
      </w:r>
    </w:p>
    <w:p w14:paraId="0884C760" w14:textId="3A969ECC" w:rsidR="00CB38FD" w:rsidRPr="00E3503C" w:rsidRDefault="00FD5C82" w:rsidP="00553A5B">
      <w:pPr>
        <w:pStyle w:val="ListParagraph"/>
        <w:numPr>
          <w:ilvl w:val="0"/>
          <w:numId w:val="3"/>
        </w:numPr>
        <w:rPr>
          <w:rFonts w:ascii="Calibri" w:hAnsi="Calibri" w:cs="Calibri"/>
        </w:rPr>
      </w:pPr>
      <w:r w:rsidRPr="00E3503C">
        <w:rPr>
          <w:rFonts w:ascii="Calibri" w:hAnsi="Calibri" w:cs="Calibri"/>
        </w:rPr>
        <w:t>100% of pupils with persistent absence in Key Stage 4 were disadvantaged. This barrier to learning is a key area addressed in our Pupil Premium Strategy.</w:t>
      </w:r>
    </w:p>
    <w:p w14:paraId="4D244AB4" w14:textId="0452CC76" w:rsidR="003C480B" w:rsidRPr="00E3503C" w:rsidRDefault="003C480B">
      <w:pPr>
        <w:rPr>
          <w:rFonts w:ascii="Calibri" w:hAnsi="Calibri" w:cs="Calibri"/>
          <w:b/>
          <w:bCs/>
          <w:u w:val="single"/>
        </w:rPr>
      </w:pPr>
    </w:p>
    <w:p w14:paraId="60CBA937" w14:textId="77777777" w:rsidR="00EF67C5" w:rsidRDefault="00EF67C5">
      <w:pPr>
        <w:rPr>
          <w:rFonts w:ascii="Calibri" w:hAnsi="Calibri" w:cs="Calibri"/>
          <w:b/>
          <w:bCs/>
          <w:u w:val="single"/>
        </w:rPr>
      </w:pPr>
      <w:r>
        <w:rPr>
          <w:rFonts w:ascii="Calibri" w:hAnsi="Calibri" w:cs="Calibri"/>
          <w:b/>
          <w:bCs/>
          <w:u w:val="single"/>
        </w:rPr>
        <w:br w:type="page"/>
      </w:r>
    </w:p>
    <w:p w14:paraId="079DB4B2" w14:textId="3F9F63FD" w:rsidR="00EF67C5" w:rsidRPr="00E3503C" w:rsidRDefault="00EF67C5" w:rsidP="00EF67C5">
      <w:pPr>
        <w:rPr>
          <w:rFonts w:ascii="Calibri" w:hAnsi="Calibri" w:cs="Calibri"/>
          <w:b/>
          <w:bCs/>
          <w:u w:val="single"/>
        </w:rPr>
      </w:pPr>
      <w:r w:rsidRPr="00E3503C">
        <w:rPr>
          <w:rFonts w:ascii="Calibri" w:hAnsi="Calibri" w:cs="Calibri"/>
          <w:b/>
          <w:bCs/>
          <w:u w:val="single"/>
        </w:rPr>
        <w:lastRenderedPageBreak/>
        <w:t>Four Year Accreditation Comparison Key Stage 4 English</w:t>
      </w:r>
    </w:p>
    <w:p w14:paraId="4829BF45" w14:textId="77777777" w:rsidR="00EF67C5" w:rsidRPr="00E3503C" w:rsidRDefault="00EF67C5" w:rsidP="00EF67C5">
      <w:pPr>
        <w:rPr>
          <w:rFonts w:ascii="Calibri" w:hAnsi="Calibri" w:cs="Calibri"/>
          <w:b/>
          <w:bCs/>
          <w:u w:val="single"/>
        </w:rPr>
      </w:pPr>
    </w:p>
    <w:tbl>
      <w:tblPr>
        <w:tblStyle w:val="TableGrid"/>
        <w:tblpPr w:leftFromText="180" w:rightFromText="180" w:vertAnchor="text" w:tblpY="1"/>
        <w:tblOverlap w:val="never"/>
        <w:tblW w:w="0" w:type="auto"/>
        <w:tblLook w:val="04A0" w:firstRow="1" w:lastRow="0" w:firstColumn="1" w:lastColumn="0" w:noHBand="0" w:noVBand="1"/>
      </w:tblPr>
      <w:tblGrid>
        <w:gridCol w:w="1992"/>
        <w:gridCol w:w="1992"/>
        <w:gridCol w:w="1992"/>
        <w:gridCol w:w="1993"/>
        <w:gridCol w:w="1993"/>
      </w:tblGrid>
      <w:tr w:rsidR="00EF67C5" w:rsidRPr="00E3503C" w14:paraId="7DB3A5B8" w14:textId="77777777" w:rsidTr="00956297">
        <w:trPr>
          <w:trHeight w:val="558"/>
        </w:trPr>
        <w:tc>
          <w:tcPr>
            <w:tcW w:w="1992" w:type="dxa"/>
          </w:tcPr>
          <w:p w14:paraId="049B9329" w14:textId="77777777" w:rsidR="00EF67C5" w:rsidRPr="00E3503C" w:rsidRDefault="00EF67C5" w:rsidP="00956297">
            <w:pPr>
              <w:jc w:val="center"/>
              <w:rPr>
                <w:rFonts w:ascii="Calibri" w:hAnsi="Calibri" w:cs="Calibri"/>
                <w:b/>
                <w:bCs/>
                <w:u w:val="single"/>
              </w:rPr>
            </w:pPr>
          </w:p>
        </w:tc>
        <w:tc>
          <w:tcPr>
            <w:tcW w:w="1992" w:type="dxa"/>
          </w:tcPr>
          <w:p w14:paraId="5F693E3F" w14:textId="77777777" w:rsidR="00EF67C5" w:rsidRPr="00E3503C" w:rsidRDefault="00EF67C5" w:rsidP="00956297">
            <w:pPr>
              <w:jc w:val="center"/>
              <w:rPr>
                <w:rFonts w:ascii="Calibri" w:hAnsi="Calibri" w:cs="Calibri"/>
                <w:b/>
                <w:bCs/>
              </w:rPr>
            </w:pPr>
            <w:r w:rsidRPr="00E3503C">
              <w:rPr>
                <w:rFonts w:ascii="Calibri" w:hAnsi="Calibri" w:cs="Calibri"/>
                <w:b/>
                <w:bCs/>
              </w:rPr>
              <w:t>Entry Level 1</w:t>
            </w:r>
          </w:p>
        </w:tc>
        <w:tc>
          <w:tcPr>
            <w:tcW w:w="1992" w:type="dxa"/>
          </w:tcPr>
          <w:p w14:paraId="6385D31F" w14:textId="77777777" w:rsidR="00EF67C5" w:rsidRPr="00E3503C" w:rsidRDefault="00EF67C5" w:rsidP="00956297">
            <w:pPr>
              <w:jc w:val="center"/>
              <w:rPr>
                <w:rFonts w:ascii="Calibri" w:hAnsi="Calibri" w:cs="Calibri"/>
                <w:b/>
                <w:bCs/>
              </w:rPr>
            </w:pPr>
            <w:r w:rsidRPr="00E3503C">
              <w:rPr>
                <w:rFonts w:ascii="Calibri" w:hAnsi="Calibri" w:cs="Calibri"/>
                <w:b/>
                <w:bCs/>
              </w:rPr>
              <w:t>Entry Level 2</w:t>
            </w:r>
          </w:p>
        </w:tc>
        <w:tc>
          <w:tcPr>
            <w:tcW w:w="1993" w:type="dxa"/>
          </w:tcPr>
          <w:p w14:paraId="20013D1B" w14:textId="77777777" w:rsidR="00EF67C5" w:rsidRPr="00E3503C" w:rsidRDefault="00EF67C5" w:rsidP="00956297">
            <w:pPr>
              <w:jc w:val="center"/>
              <w:rPr>
                <w:rFonts w:ascii="Calibri" w:hAnsi="Calibri" w:cs="Calibri"/>
                <w:b/>
                <w:bCs/>
              </w:rPr>
            </w:pPr>
            <w:r w:rsidRPr="00E3503C">
              <w:rPr>
                <w:rFonts w:ascii="Calibri" w:hAnsi="Calibri" w:cs="Calibri"/>
                <w:b/>
                <w:bCs/>
              </w:rPr>
              <w:t>Entry Level 3</w:t>
            </w:r>
          </w:p>
        </w:tc>
        <w:tc>
          <w:tcPr>
            <w:tcW w:w="1993" w:type="dxa"/>
          </w:tcPr>
          <w:p w14:paraId="6A91FD69" w14:textId="77777777" w:rsidR="00EF67C5" w:rsidRPr="00E3503C" w:rsidRDefault="00EF67C5" w:rsidP="00956297">
            <w:pPr>
              <w:jc w:val="center"/>
              <w:rPr>
                <w:rFonts w:ascii="Calibri" w:hAnsi="Calibri" w:cs="Calibri"/>
                <w:b/>
                <w:bCs/>
              </w:rPr>
            </w:pPr>
            <w:r w:rsidRPr="00E3503C">
              <w:rPr>
                <w:rFonts w:ascii="Calibri" w:hAnsi="Calibri" w:cs="Calibri"/>
                <w:b/>
                <w:bCs/>
              </w:rPr>
              <w:t>Level 1</w:t>
            </w:r>
          </w:p>
        </w:tc>
      </w:tr>
      <w:tr w:rsidR="00EF67C5" w:rsidRPr="00E3503C" w14:paraId="28B86F4D" w14:textId="77777777" w:rsidTr="00956297">
        <w:tc>
          <w:tcPr>
            <w:tcW w:w="9962" w:type="dxa"/>
            <w:gridSpan w:val="5"/>
          </w:tcPr>
          <w:p w14:paraId="6FE9785B" w14:textId="77777777" w:rsidR="00EF67C5" w:rsidRPr="00E3503C" w:rsidRDefault="00EF67C5" w:rsidP="00956297">
            <w:pPr>
              <w:jc w:val="center"/>
              <w:rPr>
                <w:rFonts w:ascii="Calibri" w:hAnsi="Calibri" w:cs="Calibri"/>
                <w:b/>
                <w:bCs/>
              </w:rPr>
            </w:pPr>
            <w:r w:rsidRPr="00E3503C">
              <w:rPr>
                <w:rFonts w:ascii="Calibri" w:hAnsi="Calibri" w:cs="Calibri"/>
                <w:b/>
                <w:bCs/>
              </w:rPr>
              <w:t>Summer 2023</w:t>
            </w:r>
          </w:p>
          <w:p w14:paraId="6ABB2647" w14:textId="77777777" w:rsidR="00EF67C5" w:rsidRPr="00E3503C" w:rsidRDefault="00EF67C5" w:rsidP="00956297">
            <w:pPr>
              <w:jc w:val="center"/>
              <w:rPr>
                <w:rFonts w:ascii="Calibri" w:hAnsi="Calibri" w:cs="Calibri"/>
                <w:b/>
                <w:bCs/>
              </w:rPr>
            </w:pPr>
          </w:p>
        </w:tc>
      </w:tr>
      <w:tr w:rsidR="00EF67C5" w:rsidRPr="00E3503C" w14:paraId="22BE90B3" w14:textId="77777777" w:rsidTr="00956297">
        <w:tc>
          <w:tcPr>
            <w:tcW w:w="1992" w:type="dxa"/>
          </w:tcPr>
          <w:p w14:paraId="469299F7" w14:textId="77777777" w:rsidR="00EF67C5" w:rsidRPr="00E3503C" w:rsidRDefault="00EF67C5" w:rsidP="00956297">
            <w:pPr>
              <w:jc w:val="center"/>
              <w:rPr>
                <w:rFonts w:ascii="Calibri" w:hAnsi="Calibri" w:cs="Calibri"/>
                <w:u w:val="single"/>
              </w:rPr>
            </w:pPr>
            <w:r w:rsidRPr="00E3503C">
              <w:rPr>
                <w:rFonts w:ascii="Calibri" w:hAnsi="Calibri" w:cs="Calibri"/>
              </w:rPr>
              <w:t>Percentage</w:t>
            </w:r>
          </w:p>
        </w:tc>
        <w:tc>
          <w:tcPr>
            <w:tcW w:w="1992" w:type="dxa"/>
          </w:tcPr>
          <w:p w14:paraId="01296D07" w14:textId="77777777" w:rsidR="00EF67C5" w:rsidRPr="00E3503C" w:rsidRDefault="00EF67C5" w:rsidP="00956297">
            <w:pPr>
              <w:jc w:val="center"/>
              <w:rPr>
                <w:rFonts w:ascii="Calibri" w:hAnsi="Calibri" w:cs="Calibri"/>
              </w:rPr>
            </w:pPr>
            <w:r w:rsidRPr="00E3503C">
              <w:rPr>
                <w:rFonts w:ascii="Calibri" w:hAnsi="Calibri" w:cs="Calibri"/>
              </w:rPr>
              <w:t>36%</w:t>
            </w:r>
          </w:p>
        </w:tc>
        <w:tc>
          <w:tcPr>
            <w:tcW w:w="1992" w:type="dxa"/>
          </w:tcPr>
          <w:p w14:paraId="2D486648" w14:textId="77777777" w:rsidR="00EF67C5" w:rsidRPr="00E3503C" w:rsidRDefault="00EF67C5" w:rsidP="00956297">
            <w:pPr>
              <w:jc w:val="center"/>
              <w:rPr>
                <w:rFonts w:ascii="Calibri" w:hAnsi="Calibri" w:cs="Calibri"/>
              </w:rPr>
            </w:pPr>
            <w:r w:rsidRPr="00E3503C">
              <w:rPr>
                <w:rFonts w:ascii="Calibri" w:hAnsi="Calibri" w:cs="Calibri"/>
              </w:rPr>
              <w:t>21%</w:t>
            </w:r>
          </w:p>
        </w:tc>
        <w:tc>
          <w:tcPr>
            <w:tcW w:w="1993" w:type="dxa"/>
          </w:tcPr>
          <w:p w14:paraId="4D88AF99" w14:textId="77777777" w:rsidR="00EF67C5" w:rsidRPr="00E3503C" w:rsidRDefault="00EF67C5" w:rsidP="00956297">
            <w:pPr>
              <w:jc w:val="center"/>
              <w:rPr>
                <w:rFonts w:ascii="Calibri" w:hAnsi="Calibri" w:cs="Calibri"/>
              </w:rPr>
            </w:pPr>
            <w:r w:rsidRPr="00E3503C">
              <w:rPr>
                <w:rFonts w:ascii="Calibri" w:hAnsi="Calibri" w:cs="Calibri"/>
              </w:rPr>
              <w:t>43%</w:t>
            </w:r>
          </w:p>
        </w:tc>
        <w:tc>
          <w:tcPr>
            <w:tcW w:w="1993" w:type="dxa"/>
          </w:tcPr>
          <w:p w14:paraId="0FC564F4" w14:textId="77777777" w:rsidR="00EF67C5" w:rsidRPr="00E3503C" w:rsidRDefault="00EF67C5" w:rsidP="00956297">
            <w:pPr>
              <w:jc w:val="center"/>
              <w:rPr>
                <w:rFonts w:ascii="Calibri" w:hAnsi="Calibri" w:cs="Calibri"/>
              </w:rPr>
            </w:pPr>
            <w:r w:rsidRPr="00E3503C">
              <w:rPr>
                <w:rFonts w:ascii="Calibri" w:hAnsi="Calibri" w:cs="Calibri"/>
              </w:rPr>
              <w:t>0%</w:t>
            </w:r>
          </w:p>
        </w:tc>
      </w:tr>
      <w:tr w:rsidR="00EF67C5" w:rsidRPr="00E3503C" w14:paraId="4297F3F6" w14:textId="77777777" w:rsidTr="00956297">
        <w:tc>
          <w:tcPr>
            <w:tcW w:w="1992" w:type="dxa"/>
          </w:tcPr>
          <w:p w14:paraId="03C1F561" w14:textId="77777777" w:rsidR="00EF67C5" w:rsidRPr="00E3503C" w:rsidRDefault="00EF67C5" w:rsidP="00956297">
            <w:pPr>
              <w:jc w:val="center"/>
              <w:rPr>
                <w:rFonts w:ascii="Calibri" w:hAnsi="Calibri" w:cs="Calibri"/>
                <w:u w:val="single"/>
              </w:rPr>
            </w:pPr>
            <w:r w:rsidRPr="00E3503C">
              <w:rPr>
                <w:rFonts w:ascii="Calibri" w:hAnsi="Calibri" w:cs="Calibri"/>
              </w:rPr>
              <w:t>Number of Pupils</w:t>
            </w:r>
          </w:p>
        </w:tc>
        <w:tc>
          <w:tcPr>
            <w:tcW w:w="1992" w:type="dxa"/>
          </w:tcPr>
          <w:p w14:paraId="42EF2F41" w14:textId="77777777" w:rsidR="00EF67C5" w:rsidRPr="00E3503C" w:rsidRDefault="00EF67C5" w:rsidP="00956297">
            <w:pPr>
              <w:jc w:val="center"/>
              <w:rPr>
                <w:rFonts w:ascii="Calibri" w:hAnsi="Calibri" w:cs="Calibri"/>
              </w:rPr>
            </w:pPr>
            <w:r w:rsidRPr="00E3503C">
              <w:rPr>
                <w:rFonts w:ascii="Calibri" w:hAnsi="Calibri" w:cs="Calibri"/>
              </w:rPr>
              <w:t>5</w:t>
            </w:r>
          </w:p>
        </w:tc>
        <w:tc>
          <w:tcPr>
            <w:tcW w:w="1992" w:type="dxa"/>
          </w:tcPr>
          <w:p w14:paraId="6CF4A01C" w14:textId="77777777" w:rsidR="00EF67C5" w:rsidRPr="00E3503C" w:rsidRDefault="00EF67C5" w:rsidP="00956297">
            <w:pPr>
              <w:jc w:val="center"/>
              <w:rPr>
                <w:rFonts w:ascii="Calibri" w:hAnsi="Calibri" w:cs="Calibri"/>
              </w:rPr>
            </w:pPr>
            <w:r w:rsidRPr="00E3503C">
              <w:rPr>
                <w:rFonts w:ascii="Calibri" w:hAnsi="Calibri" w:cs="Calibri"/>
              </w:rPr>
              <w:t>3</w:t>
            </w:r>
          </w:p>
        </w:tc>
        <w:tc>
          <w:tcPr>
            <w:tcW w:w="1993" w:type="dxa"/>
          </w:tcPr>
          <w:p w14:paraId="7FAF47A8" w14:textId="77777777" w:rsidR="00EF67C5" w:rsidRPr="00E3503C" w:rsidRDefault="00EF67C5" w:rsidP="00956297">
            <w:pPr>
              <w:jc w:val="center"/>
              <w:rPr>
                <w:rFonts w:ascii="Calibri" w:hAnsi="Calibri" w:cs="Calibri"/>
              </w:rPr>
            </w:pPr>
            <w:r w:rsidRPr="00E3503C">
              <w:rPr>
                <w:rFonts w:ascii="Calibri" w:hAnsi="Calibri" w:cs="Calibri"/>
              </w:rPr>
              <w:t>6</w:t>
            </w:r>
          </w:p>
        </w:tc>
        <w:tc>
          <w:tcPr>
            <w:tcW w:w="1993" w:type="dxa"/>
          </w:tcPr>
          <w:p w14:paraId="025CF10B" w14:textId="77777777" w:rsidR="00EF67C5" w:rsidRPr="00E3503C" w:rsidRDefault="00EF67C5" w:rsidP="00956297">
            <w:pPr>
              <w:jc w:val="center"/>
              <w:rPr>
                <w:rFonts w:ascii="Calibri" w:hAnsi="Calibri" w:cs="Calibri"/>
              </w:rPr>
            </w:pPr>
            <w:r w:rsidRPr="00E3503C">
              <w:rPr>
                <w:rFonts w:ascii="Calibri" w:hAnsi="Calibri" w:cs="Calibri"/>
              </w:rPr>
              <w:t>0</w:t>
            </w:r>
          </w:p>
        </w:tc>
      </w:tr>
      <w:tr w:rsidR="00EF67C5" w:rsidRPr="00E3503C" w14:paraId="460920C2" w14:textId="77777777" w:rsidTr="00956297">
        <w:tc>
          <w:tcPr>
            <w:tcW w:w="9962" w:type="dxa"/>
            <w:gridSpan w:val="5"/>
          </w:tcPr>
          <w:p w14:paraId="5A76EA5A" w14:textId="77777777" w:rsidR="00EF67C5" w:rsidRPr="00E3503C" w:rsidRDefault="00EF67C5" w:rsidP="00956297">
            <w:pPr>
              <w:jc w:val="center"/>
              <w:rPr>
                <w:rFonts w:ascii="Calibri" w:hAnsi="Calibri" w:cs="Calibri"/>
                <w:b/>
                <w:bCs/>
              </w:rPr>
            </w:pPr>
            <w:r w:rsidRPr="00E3503C">
              <w:rPr>
                <w:rFonts w:ascii="Calibri" w:hAnsi="Calibri" w:cs="Calibri"/>
                <w:b/>
                <w:bCs/>
              </w:rPr>
              <w:t>Summer 2022</w:t>
            </w:r>
          </w:p>
          <w:p w14:paraId="1F096234" w14:textId="77777777" w:rsidR="00EF67C5" w:rsidRPr="00E3503C" w:rsidRDefault="00EF67C5" w:rsidP="00956297">
            <w:pPr>
              <w:jc w:val="center"/>
              <w:rPr>
                <w:rFonts w:ascii="Calibri" w:hAnsi="Calibri" w:cs="Calibri"/>
                <w:b/>
                <w:bCs/>
              </w:rPr>
            </w:pPr>
          </w:p>
        </w:tc>
      </w:tr>
      <w:tr w:rsidR="00EF67C5" w:rsidRPr="00E3503C" w14:paraId="506CDAB9" w14:textId="77777777" w:rsidTr="00956297">
        <w:tc>
          <w:tcPr>
            <w:tcW w:w="1992" w:type="dxa"/>
          </w:tcPr>
          <w:p w14:paraId="673A9155" w14:textId="77777777" w:rsidR="00EF67C5" w:rsidRPr="00E3503C" w:rsidRDefault="00EF67C5" w:rsidP="00956297">
            <w:pPr>
              <w:jc w:val="center"/>
              <w:rPr>
                <w:rFonts w:ascii="Calibri" w:hAnsi="Calibri" w:cs="Calibri"/>
              </w:rPr>
            </w:pPr>
            <w:r w:rsidRPr="00E3503C">
              <w:rPr>
                <w:rFonts w:ascii="Calibri" w:hAnsi="Calibri" w:cs="Calibri"/>
              </w:rPr>
              <w:t>Percentage</w:t>
            </w:r>
          </w:p>
        </w:tc>
        <w:tc>
          <w:tcPr>
            <w:tcW w:w="1992" w:type="dxa"/>
          </w:tcPr>
          <w:p w14:paraId="4CE6686F" w14:textId="77777777" w:rsidR="00EF67C5" w:rsidRPr="00E3503C" w:rsidRDefault="00EF67C5" w:rsidP="00956297">
            <w:pPr>
              <w:jc w:val="center"/>
              <w:rPr>
                <w:rFonts w:ascii="Calibri" w:hAnsi="Calibri" w:cs="Calibri"/>
              </w:rPr>
            </w:pPr>
            <w:r w:rsidRPr="00E3503C">
              <w:rPr>
                <w:rFonts w:ascii="Calibri" w:hAnsi="Calibri" w:cs="Calibri"/>
              </w:rPr>
              <w:t>53%</w:t>
            </w:r>
          </w:p>
        </w:tc>
        <w:tc>
          <w:tcPr>
            <w:tcW w:w="1992" w:type="dxa"/>
          </w:tcPr>
          <w:p w14:paraId="3E413C25" w14:textId="77777777" w:rsidR="00EF67C5" w:rsidRPr="00E3503C" w:rsidRDefault="00EF67C5" w:rsidP="00956297">
            <w:pPr>
              <w:jc w:val="center"/>
              <w:rPr>
                <w:rFonts w:ascii="Calibri" w:hAnsi="Calibri" w:cs="Calibri"/>
              </w:rPr>
            </w:pPr>
            <w:r w:rsidRPr="00E3503C">
              <w:rPr>
                <w:rFonts w:ascii="Calibri" w:hAnsi="Calibri" w:cs="Calibri"/>
              </w:rPr>
              <w:t>18%</w:t>
            </w:r>
          </w:p>
        </w:tc>
        <w:tc>
          <w:tcPr>
            <w:tcW w:w="1993" w:type="dxa"/>
          </w:tcPr>
          <w:p w14:paraId="67AD3EC4" w14:textId="77777777" w:rsidR="00EF67C5" w:rsidRPr="00E3503C" w:rsidRDefault="00EF67C5" w:rsidP="00956297">
            <w:pPr>
              <w:jc w:val="center"/>
              <w:rPr>
                <w:rFonts w:ascii="Calibri" w:hAnsi="Calibri" w:cs="Calibri"/>
              </w:rPr>
            </w:pPr>
            <w:r w:rsidRPr="00E3503C">
              <w:rPr>
                <w:rFonts w:ascii="Calibri" w:hAnsi="Calibri" w:cs="Calibri"/>
              </w:rPr>
              <w:t>9%</w:t>
            </w:r>
          </w:p>
        </w:tc>
        <w:tc>
          <w:tcPr>
            <w:tcW w:w="1993" w:type="dxa"/>
          </w:tcPr>
          <w:p w14:paraId="7C4DD18C" w14:textId="77777777" w:rsidR="00EF67C5" w:rsidRPr="00E3503C" w:rsidRDefault="00EF67C5" w:rsidP="00956297">
            <w:pPr>
              <w:jc w:val="center"/>
              <w:rPr>
                <w:rFonts w:ascii="Calibri" w:hAnsi="Calibri" w:cs="Calibri"/>
              </w:rPr>
            </w:pPr>
            <w:r w:rsidRPr="00E3503C">
              <w:rPr>
                <w:rFonts w:ascii="Calibri" w:hAnsi="Calibri" w:cs="Calibri"/>
              </w:rPr>
              <w:t>0%</w:t>
            </w:r>
          </w:p>
        </w:tc>
      </w:tr>
      <w:tr w:rsidR="00EF67C5" w:rsidRPr="00E3503C" w14:paraId="074B593A" w14:textId="77777777" w:rsidTr="00956297">
        <w:tc>
          <w:tcPr>
            <w:tcW w:w="1992" w:type="dxa"/>
          </w:tcPr>
          <w:p w14:paraId="7B0FD693" w14:textId="77777777" w:rsidR="00EF67C5" w:rsidRPr="00E3503C" w:rsidRDefault="00EF67C5" w:rsidP="00956297">
            <w:pPr>
              <w:jc w:val="center"/>
              <w:rPr>
                <w:rFonts w:ascii="Calibri" w:hAnsi="Calibri" w:cs="Calibri"/>
              </w:rPr>
            </w:pPr>
            <w:r w:rsidRPr="00E3503C">
              <w:rPr>
                <w:rFonts w:ascii="Calibri" w:hAnsi="Calibri" w:cs="Calibri"/>
              </w:rPr>
              <w:t>Number of Pupils</w:t>
            </w:r>
          </w:p>
        </w:tc>
        <w:tc>
          <w:tcPr>
            <w:tcW w:w="1992" w:type="dxa"/>
          </w:tcPr>
          <w:p w14:paraId="29A7D0C5" w14:textId="77777777" w:rsidR="00EF67C5" w:rsidRPr="00E3503C" w:rsidRDefault="00EF67C5" w:rsidP="00956297">
            <w:pPr>
              <w:jc w:val="center"/>
              <w:rPr>
                <w:rFonts w:ascii="Calibri" w:hAnsi="Calibri" w:cs="Calibri"/>
              </w:rPr>
            </w:pPr>
            <w:r w:rsidRPr="00E3503C">
              <w:rPr>
                <w:rFonts w:ascii="Calibri" w:hAnsi="Calibri" w:cs="Calibri"/>
              </w:rPr>
              <w:t>9</w:t>
            </w:r>
          </w:p>
        </w:tc>
        <w:tc>
          <w:tcPr>
            <w:tcW w:w="1992" w:type="dxa"/>
          </w:tcPr>
          <w:p w14:paraId="2600E9B6" w14:textId="77777777" w:rsidR="00EF67C5" w:rsidRPr="00E3503C" w:rsidRDefault="00EF67C5" w:rsidP="00956297">
            <w:pPr>
              <w:jc w:val="center"/>
              <w:rPr>
                <w:rFonts w:ascii="Calibri" w:hAnsi="Calibri" w:cs="Calibri"/>
              </w:rPr>
            </w:pPr>
            <w:r w:rsidRPr="00E3503C">
              <w:rPr>
                <w:rFonts w:ascii="Calibri" w:hAnsi="Calibri" w:cs="Calibri"/>
              </w:rPr>
              <w:t>3</w:t>
            </w:r>
          </w:p>
        </w:tc>
        <w:tc>
          <w:tcPr>
            <w:tcW w:w="1993" w:type="dxa"/>
          </w:tcPr>
          <w:p w14:paraId="0C12C449" w14:textId="77777777" w:rsidR="00EF67C5" w:rsidRPr="00E3503C" w:rsidRDefault="00EF67C5" w:rsidP="00956297">
            <w:pPr>
              <w:jc w:val="center"/>
              <w:rPr>
                <w:rFonts w:ascii="Calibri" w:hAnsi="Calibri" w:cs="Calibri"/>
              </w:rPr>
            </w:pPr>
            <w:r w:rsidRPr="00E3503C">
              <w:rPr>
                <w:rFonts w:ascii="Calibri" w:hAnsi="Calibri" w:cs="Calibri"/>
              </w:rPr>
              <w:t>5</w:t>
            </w:r>
          </w:p>
        </w:tc>
        <w:tc>
          <w:tcPr>
            <w:tcW w:w="1993" w:type="dxa"/>
          </w:tcPr>
          <w:p w14:paraId="4700DDD7" w14:textId="77777777" w:rsidR="00EF67C5" w:rsidRPr="00E3503C" w:rsidRDefault="00EF67C5" w:rsidP="00956297">
            <w:pPr>
              <w:jc w:val="center"/>
              <w:rPr>
                <w:rFonts w:ascii="Calibri" w:hAnsi="Calibri" w:cs="Calibri"/>
              </w:rPr>
            </w:pPr>
            <w:r w:rsidRPr="00E3503C">
              <w:rPr>
                <w:rFonts w:ascii="Calibri" w:hAnsi="Calibri" w:cs="Calibri"/>
              </w:rPr>
              <w:t>0</w:t>
            </w:r>
          </w:p>
        </w:tc>
      </w:tr>
      <w:tr w:rsidR="00EF67C5" w:rsidRPr="00E3503C" w14:paraId="5B4DDDD0" w14:textId="77777777" w:rsidTr="00956297">
        <w:tc>
          <w:tcPr>
            <w:tcW w:w="9962" w:type="dxa"/>
            <w:gridSpan w:val="5"/>
          </w:tcPr>
          <w:p w14:paraId="70AAAA8F" w14:textId="77777777" w:rsidR="00EF67C5" w:rsidRPr="00E3503C" w:rsidRDefault="00EF67C5" w:rsidP="00956297">
            <w:pPr>
              <w:jc w:val="center"/>
              <w:rPr>
                <w:rFonts w:ascii="Calibri" w:hAnsi="Calibri" w:cs="Calibri"/>
                <w:b/>
                <w:bCs/>
              </w:rPr>
            </w:pPr>
            <w:r w:rsidRPr="00E3503C">
              <w:rPr>
                <w:rFonts w:ascii="Calibri" w:hAnsi="Calibri" w:cs="Calibri"/>
                <w:b/>
                <w:bCs/>
              </w:rPr>
              <w:t>Summer 2021</w:t>
            </w:r>
          </w:p>
          <w:p w14:paraId="5E5E1B65" w14:textId="77777777" w:rsidR="00EF67C5" w:rsidRPr="00E3503C" w:rsidRDefault="00EF67C5" w:rsidP="00956297">
            <w:pPr>
              <w:jc w:val="center"/>
              <w:rPr>
                <w:rFonts w:ascii="Calibri" w:hAnsi="Calibri" w:cs="Calibri"/>
              </w:rPr>
            </w:pPr>
          </w:p>
        </w:tc>
      </w:tr>
      <w:tr w:rsidR="00EF67C5" w:rsidRPr="00E3503C" w14:paraId="39398E37" w14:textId="77777777" w:rsidTr="00956297">
        <w:tc>
          <w:tcPr>
            <w:tcW w:w="1992" w:type="dxa"/>
          </w:tcPr>
          <w:p w14:paraId="55435286" w14:textId="77777777" w:rsidR="00EF67C5" w:rsidRPr="00E3503C" w:rsidRDefault="00EF67C5" w:rsidP="00956297">
            <w:pPr>
              <w:jc w:val="center"/>
              <w:rPr>
                <w:rFonts w:ascii="Calibri" w:hAnsi="Calibri" w:cs="Calibri"/>
                <w:b/>
                <w:bCs/>
              </w:rPr>
            </w:pPr>
            <w:r w:rsidRPr="00E3503C">
              <w:rPr>
                <w:rFonts w:ascii="Calibri" w:hAnsi="Calibri" w:cs="Calibri"/>
              </w:rPr>
              <w:t>Percentage</w:t>
            </w:r>
          </w:p>
        </w:tc>
        <w:tc>
          <w:tcPr>
            <w:tcW w:w="1992" w:type="dxa"/>
          </w:tcPr>
          <w:p w14:paraId="12C1AFFB" w14:textId="77777777" w:rsidR="00EF67C5" w:rsidRPr="00E3503C" w:rsidRDefault="00EF67C5" w:rsidP="00956297">
            <w:pPr>
              <w:jc w:val="center"/>
              <w:rPr>
                <w:rFonts w:ascii="Calibri" w:hAnsi="Calibri" w:cs="Calibri"/>
              </w:rPr>
            </w:pPr>
            <w:r w:rsidRPr="00E3503C">
              <w:rPr>
                <w:rFonts w:ascii="Calibri" w:hAnsi="Calibri" w:cs="Calibri"/>
              </w:rPr>
              <w:t>22%</w:t>
            </w:r>
          </w:p>
        </w:tc>
        <w:tc>
          <w:tcPr>
            <w:tcW w:w="1992" w:type="dxa"/>
          </w:tcPr>
          <w:p w14:paraId="2B88E6BC" w14:textId="77777777" w:rsidR="00EF67C5" w:rsidRPr="00E3503C" w:rsidRDefault="00EF67C5" w:rsidP="00956297">
            <w:pPr>
              <w:jc w:val="center"/>
              <w:rPr>
                <w:rFonts w:ascii="Calibri" w:hAnsi="Calibri" w:cs="Calibri"/>
              </w:rPr>
            </w:pPr>
            <w:r w:rsidRPr="00E3503C">
              <w:rPr>
                <w:rFonts w:ascii="Calibri" w:hAnsi="Calibri" w:cs="Calibri"/>
              </w:rPr>
              <w:t>56%</w:t>
            </w:r>
          </w:p>
        </w:tc>
        <w:tc>
          <w:tcPr>
            <w:tcW w:w="1993" w:type="dxa"/>
          </w:tcPr>
          <w:p w14:paraId="3E0876C4" w14:textId="77777777" w:rsidR="00EF67C5" w:rsidRPr="00E3503C" w:rsidRDefault="00EF67C5" w:rsidP="00956297">
            <w:pPr>
              <w:jc w:val="center"/>
              <w:rPr>
                <w:rFonts w:ascii="Calibri" w:hAnsi="Calibri" w:cs="Calibri"/>
              </w:rPr>
            </w:pPr>
            <w:r w:rsidRPr="00E3503C">
              <w:rPr>
                <w:rFonts w:ascii="Calibri" w:hAnsi="Calibri" w:cs="Calibri"/>
              </w:rPr>
              <w:t>17%</w:t>
            </w:r>
          </w:p>
        </w:tc>
        <w:tc>
          <w:tcPr>
            <w:tcW w:w="1993" w:type="dxa"/>
          </w:tcPr>
          <w:p w14:paraId="65C10715" w14:textId="77777777" w:rsidR="00EF67C5" w:rsidRPr="00E3503C" w:rsidRDefault="00EF67C5" w:rsidP="00956297">
            <w:pPr>
              <w:jc w:val="center"/>
              <w:rPr>
                <w:rFonts w:ascii="Calibri" w:hAnsi="Calibri" w:cs="Calibri"/>
              </w:rPr>
            </w:pPr>
            <w:r w:rsidRPr="00E3503C">
              <w:rPr>
                <w:rFonts w:ascii="Calibri" w:hAnsi="Calibri" w:cs="Calibri"/>
              </w:rPr>
              <w:t>5%</w:t>
            </w:r>
          </w:p>
        </w:tc>
      </w:tr>
      <w:tr w:rsidR="00EF67C5" w:rsidRPr="00E3503C" w14:paraId="0EEB4FC9" w14:textId="77777777" w:rsidTr="00956297">
        <w:tc>
          <w:tcPr>
            <w:tcW w:w="1992" w:type="dxa"/>
          </w:tcPr>
          <w:p w14:paraId="7011A8CC" w14:textId="77777777" w:rsidR="00EF67C5" w:rsidRPr="00E3503C" w:rsidRDefault="00EF67C5" w:rsidP="00956297">
            <w:pPr>
              <w:jc w:val="center"/>
              <w:rPr>
                <w:rFonts w:ascii="Calibri" w:hAnsi="Calibri" w:cs="Calibri"/>
                <w:b/>
                <w:bCs/>
              </w:rPr>
            </w:pPr>
            <w:r w:rsidRPr="00E3503C">
              <w:rPr>
                <w:rFonts w:ascii="Calibri" w:hAnsi="Calibri" w:cs="Calibri"/>
              </w:rPr>
              <w:t>Number of Pupils</w:t>
            </w:r>
          </w:p>
        </w:tc>
        <w:tc>
          <w:tcPr>
            <w:tcW w:w="1992" w:type="dxa"/>
          </w:tcPr>
          <w:p w14:paraId="70858BA0" w14:textId="77777777" w:rsidR="00EF67C5" w:rsidRPr="00E3503C" w:rsidRDefault="00EF67C5" w:rsidP="00956297">
            <w:pPr>
              <w:jc w:val="center"/>
              <w:rPr>
                <w:rFonts w:ascii="Calibri" w:hAnsi="Calibri" w:cs="Calibri"/>
              </w:rPr>
            </w:pPr>
            <w:r w:rsidRPr="00E3503C">
              <w:rPr>
                <w:rFonts w:ascii="Calibri" w:hAnsi="Calibri" w:cs="Calibri"/>
              </w:rPr>
              <w:t>4</w:t>
            </w:r>
          </w:p>
        </w:tc>
        <w:tc>
          <w:tcPr>
            <w:tcW w:w="1992" w:type="dxa"/>
          </w:tcPr>
          <w:p w14:paraId="4E4A5A28" w14:textId="77777777" w:rsidR="00EF67C5" w:rsidRPr="00E3503C" w:rsidRDefault="00EF67C5" w:rsidP="00956297">
            <w:pPr>
              <w:jc w:val="center"/>
              <w:rPr>
                <w:rFonts w:ascii="Calibri" w:hAnsi="Calibri" w:cs="Calibri"/>
              </w:rPr>
            </w:pPr>
            <w:r w:rsidRPr="00E3503C">
              <w:rPr>
                <w:rFonts w:ascii="Calibri" w:hAnsi="Calibri" w:cs="Calibri"/>
              </w:rPr>
              <w:t>10</w:t>
            </w:r>
          </w:p>
        </w:tc>
        <w:tc>
          <w:tcPr>
            <w:tcW w:w="1993" w:type="dxa"/>
          </w:tcPr>
          <w:p w14:paraId="15719311" w14:textId="77777777" w:rsidR="00EF67C5" w:rsidRPr="00E3503C" w:rsidRDefault="00EF67C5" w:rsidP="00956297">
            <w:pPr>
              <w:jc w:val="center"/>
              <w:rPr>
                <w:rFonts w:ascii="Calibri" w:hAnsi="Calibri" w:cs="Calibri"/>
              </w:rPr>
            </w:pPr>
            <w:r w:rsidRPr="00E3503C">
              <w:rPr>
                <w:rFonts w:ascii="Calibri" w:hAnsi="Calibri" w:cs="Calibri"/>
              </w:rPr>
              <w:t>3</w:t>
            </w:r>
          </w:p>
        </w:tc>
        <w:tc>
          <w:tcPr>
            <w:tcW w:w="1993" w:type="dxa"/>
          </w:tcPr>
          <w:p w14:paraId="4123A12F" w14:textId="77777777" w:rsidR="00EF67C5" w:rsidRPr="00E3503C" w:rsidRDefault="00EF67C5" w:rsidP="00956297">
            <w:pPr>
              <w:jc w:val="center"/>
              <w:rPr>
                <w:rFonts w:ascii="Calibri" w:hAnsi="Calibri" w:cs="Calibri"/>
              </w:rPr>
            </w:pPr>
            <w:r w:rsidRPr="00E3503C">
              <w:rPr>
                <w:rFonts w:ascii="Calibri" w:hAnsi="Calibri" w:cs="Calibri"/>
              </w:rPr>
              <w:t>1</w:t>
            </w:r>
          </w:p>
        </w:tc>
      </w:tr>
      <w:tr w:rsidR="00EF67C5" w:rsidRPr="00E3503C" w14:paraId="12FF242E" w14:textId="77777777" w:rsidTr="00956297">
        <w:tc>
          <w:tcPr>
            <w:tcW w:w="9962" w:type="dxa"/>
            <w:gridSpan w:val="5"/>
          </w:tcPr>
          <w:p w14:paraId="74607EF9" w14:textId="77777777" w:rsidR="00EF67C5" w:rsidRPr="00E3503C" w:rsidRDefault="00EF67C5" w:rsidP="00956297">
            <w:pPr>
              <w:jc w:val="center"/>
              <w:rPr>
                <w:rFonts w:ascii="Calibri" w:hAnsi="Calibri" w:cs="Calibri"/>
                <w:b/>
                <w:bCs/>
              </w:rPr>
            </w:pPr>
            <w:r w:rsidRPr="00E3503C">
              <w:rPr>
                <w:rFonts w:ascii="Calibri" w:hAnsi="Calibri" w:cs="Calibri"/>
                <w:b/>
                <w:bCs/>
              </w:rPr>
              <w:t>Summer 2020</w:t>
            </w:r>
          </w:p>
          <w:p w14:paraId="34F41610" w14:textId="77777777" w:rsidR="00EF67C5" w:rsidRPr="00E3503C" w:rsidRDefault="00EF67C5" w:rsidP="00956297">
            <w:pPr>
              <w:jc w:val="center"/>
              <w:rPr>
                <w:rFonts w:ascii="Calibri" w:hAnsi="Calibri" w:cs="Calibri"/>
              </w:rPr>
            </w:pPr>
          </w:p>
        </w:tc>
      </w:tr>
      <w:tr w:rsidR="00EF67C5" w:rsidRPr="00E3503C" w14:paraId="0D0B890B" w14:textId="77777777" w:rsidTr="00956297">
        <w:tc>
          <w:tcPr>
            <w:tcW w:w="1992" w:type="dxa"/>
          </w:tcPr>
          <w:p w14:paraId="611BAD4F" w14:textId="77777777" w:rsidR="00EF67C5" w:rsidRPr="00E3503C" w:rsidRDefault="00EF67C5" w:rsidP="00956297">
            <w:pPr>
              <w:jc w:val="center"/>
              <w:rPr>
                <w:rFonts w:ascii="Calibri" w:hAnsi="Calibri" w:cs="Calibri"/>
                <w:b/>
                <w:bCs/>
              </w:rPr>
            </w:pPr>
            <w:r w:rsidRPr="00E3503C">
              <w:rPr>
                <w:rFonts w:ascii="Calibri" w:hAnsi="Calibri" w:cs="Calibri"/>
              </w:rPr>
              <w:t>Percentage</w:t>
            </w:r>
          </w:p>
        </w:tc>
        <w:tc>
          <w:tcPr>
            <w:tcW w:w="1992" w:type="dxa"/>
            <w:vAlign w:val="center"/>
          </w:tcPr>
          <w:p w14:paraId="7DD49D2A" w14:textId="77777777" w:rsidR="00EF67C5" w:rsidRPr="00E3503C" w:rsidRDefault="00EF67C5" w:rsidP="00956297">
            <w:pPr>
              <w:jc w:val="center"/>
              <w:rPr>
                <w:rFonts w:ascii="Calibri" w:hAnsi="Calibri" w:cs="Calibri"/>
              </w:rPr>
            </w:pPr>
            <w:r w:rsidRPr="00E3503C">
              <w:rPr>
                <w:rFonts w:ascii="Calibri" w:hAnsi="Calibri" w:cs="Calibri"/>
                <w:color w:val="000000"/>
              </w:rPr>
              <w:t>46%</w:t>
            </w:r>
          </w:p>
        </w:tc>
        <w:tc>
          <w:tcPr>
            <w:tcW w:w="1992" w:type="dxa"/>
            <w:vAlign w:val="center"/>
          </w:tcPr>
          <w:p w14:paraId="609E62EB" w14:textId="77777777" w:rsidR="00EF67C5" w:rsidRPr="00E3503C" w:rsidRDefault="00EF67C5" w:rsidP="00956297">
            <w:pPr>
              <w:jc w:val="center"/>
              <w:rPr>
                <w:rFonts w:ascii="Calibri" w:hAnsi="Calibri" w:cs="Calibri"/>
              </w:rPr>
            </w:pPr>
            <w:r w:rsidRPr="00E3503C">
              <w:rPr>
                <w:rFonts w:ascii="Calibri" w:hAnsi="Calibri" w:cs="Calibri"/>
                <w:color w:val="000000"/>
              </w:rPr>
              <w:t>23%</w:t>
            </w:r>
          </w:p>
        </w:tc>
        <w:tc>
          <w:tcPr>
            <w:tcW w:w="1993" w:type="dxa"/>
            <w:vAlign w:val="center"/>
          </w:tcPr>
          <w:p w14:paraId="3745CB94" w14:textId="77777777" w:rsidR="00EF67C5" w:rsidRPr="00E3503C" w:rsidRDefault="00EF67C5" w:rsidP="00956297">
            <w:pPr>
              <w:jc w:val="center"/>
              <w:rPr>
                <w:rFonts w:ascii="Calibri" w:hAnsi="Calibri" w:cs="Calibri"/>
              </w:rPr>
            </w:pPr>
            <w:r w:rsidRPr="00E3503C">
              <w:rPr>
                <w:rFonts w:ascii="Calibri" w:hAnsi="Calibri" w:cs="Calibri"/>
                <w:color w:val="000000"/>
              </w:rPr>
              <w:t>23%</w:t>
            </w:r>
          </w:p>
        </w:tc>
        <w:tc>
          <w:tcPr>
            <w:tcW w:w="1993" w:type="dxa"/>
            <w:vAlign w:val="center"/>
          </w:tcPr>
          <w:p w14:paraId="0B9FD06C" w14:textId="77777777" w:rsidR="00EF67C5" w:rsidRPr="00E3503C" w:rsidRDefault="00EF67C5" w:rsidP="00956297">
            <w:pPr>
              <w:jc w:val="center"/>
              <w:rPr>
                <w:rFonts w:ascii="Calibri" w:hAnsi="Calibri" w:cs="Calibri"/>
              </w:rPr>
            </w:pPr>
            <w:r w:rsidRPr="00E3503C">
              <w:rPr>
                <w:rFonts w:ascii="Calibri" w:hAnsi="Calibri" w:cs="Calibri"/>
                <w:color w:val="000000"/>
              </w:rPr>
              <w:t>8%</w:t>
            </w:r>
          </w:p>
        </w:tc>
      </w:tr>
      <w:tr w:rsidR="00EF67C5" w:rsidRPr="00E3503C" w14:paraId="25DDA9EB" w14:textId="77777777" w:rsidTr="00956297">
        <w:tc>
          <w:tcPr>
            <w:tcW w:w="1992" w:type="dxa"/>
          </w:tcPr>
          <w:p w14:paraId="0E951B41" w14:textId="77777777" w:rsidR="00EF67C5" w:rsidRPr="00E3503C" w:rsidRDefault="00EF67C5" w:rsidP="00956297">
            <w:pPr>
              <w:jc w:val="center"/>
              <w:rPr>
                <w:rFonts w:ascii="Calibri" w:hAnsi="Calibri" w:cs="Calibri"/>
                <w:b/>
                <w:bCs/>
              </w:rPr>
            </w:pPr>
            <w:r w:rsidRPr="00E3503C">
              <w:rPr>
                <w:rFonts w:ascii="Calibri" w:hAnsi="Calibri" w:cs="Calibri"/>
              </w:rPr>
              <w:t>Number of Pupils</w:t>
            </w:r>
          </w:p>
        </w:tc>
        <w:tc>
          <w:tcPr>
            <w:tcW w:w="1992" w:type="dxa"/>
            <w:vAlign w:val="center"/>
          </w:tcPr>
          <w:p w14:paraId="09433F32" w14:textId="77777777" w:rsidR="00EF67C5" w:rsidRPr="00E3503C" w:rsidRDefault="00EF67C5" w:rsidP="00956297">
            <w:pPr>
              <w:jc w:val="center"/>
              <w:rPr>
                <w:rFonts w:ascii="Calibri" w:hAnsi="Calibri" w:cs="Calibri"/>
              </w:rPr>
            </w:pPr>
            <w:r w:rsidRPr="00E3503C">
              <w:rPr>
                <w:rFonts w:ascii="Calibri" w:hAnsi="Calibri" w:cs="Calibri"/>
                <w:color w:val="000000"/>
              </w:rPr>
              <w:t>6</w:t>
            </w:r>
          </w:p>
        </w:tc>
        <w:tc>
          <w:tcPr>
            <w:tcW w:w="1992" w:type="dxa"/>
            <w:vAlign w:val="center"/>
          </w:tcPr>
          <w:p w14:paraId="73DC0594" w14:textId="77777777" w:rsidR="00EF67C5" w:rsidRPr="00E3503C" w:rsidRDefault="00EF67C5" w:rsidP="00956297">
            <w:pPr>
              <w:jc w:val="center"/>
              <w:rPr>
                <w:rFonts w:ascii="Calibri" w:hAnsi="Calibri" w:cs="Calibri"/>
              </w:rPr>
            </w:pPr>
            <w:r w:rsidRPr="00E3503C">
              <w:rPr>
                <w:rFonts w:ascii="Calibri" w:hAnsi="Calibri" w:cs="Calibri"/>
                <w:color w:val="000000"/>
              </w:rPr>
              <w:t>3</w:t>
            </w:r>
          </w:p>
        </w:tc>
        <w:tc>
          <w:tcPr>
            <w:tcW w:w="1993" w:type="dxa"/>
            <w:vAlign w:val="center"/>
          </w:tcPr>
          <w:p w14:paraId="5ACEE33E" w14:textId="77777777" w:rsidR="00EF67C5" w:rsidRPr="00E3503C" w:rsidRDefault="00EF67C5" w:rsidP="00956297">
            <w:pPr>
              <w:jc w:val="center"/>
              <w:rPr>
                <w:rFonts w:ascii="Calibri" w:hAnsi="Calibri" w:cs="Calibri"/>
              </w:rPr>
            </w:pPr>
            <w:r w:rsidRPr="00E3503C">
              <w:rPr>
                <w:rFonts w:ascii="Calibri" w:hAnsi="Calibri" w:cs="Calibri"/>
                <w:color w:val="000000"/>
              </w:rPr>
              <w:t>3</w:t>
            </w:r>
          </w:p>
        </w:tc>
        <w:tc>
          <w:tcPr>
            <w:tcW w:w="1993" w:type="dxa"/>
            <w:vAlign w:val="center"/>
          </w:tcPr>
          <w:p w14:paraId="4DF0B1B1" w14:textId="77777777" w:rsidR="00EF67C5" w:rsidRPr="00E3503C" w:rsidRDefault="00EF67C5" w:rsidP="00956297">
            <w:pPr>
              <w:jc w:val="center"/>
              <w:rPr>
                <w:rFonts w:ascii="Calibri" w:hAnsi="Calibri" w:cs="Calibri"/>
              </w:rPr>
            </w:pPr>
            <w:r w:rsidRPr="00E3503C">
              <w:rPr>
                <w:rFonts w:ascii="Calibri" w:hAnsi="Calibri" w:cs="Calibri"/>
                <w:color w:val="000000"/>
              </w:rPr>
              <w:t>1</w:t>
            </w:r>
          </w:p>
        </w:tc>
      </w:tr>
    </w:tbl>
    <w:p w14:paraId="43CC7550" w14:textId="77777777" w:rsidR="00EF67C5" w:rsidRPr="00E3503C" w:rsidRDefault="00EF67C5" w:rsidP="00EF67C5">
      <w:pPr>
        <w:rPr>
          <w:rFonts w:ascii="Calibri" w:hAnsi="Calibri" w:cs="Calibri"/>
          <w:b/>
          <w:bCs/>
          <w:u w:val="single"/>
        </w:rPr>
      </w:pPr>
    </w:p>
    <w:p w14:paraId="15BD48D8" w14:textId="77777777" w:rsidR="00EF67C5" w:rsidRPr="00E3503C" w:rsidRDefault="00EF67C5" w:rsidP="00EF67C5">
      <w:pPr>
        <w:rPr>
          <w:rFonts w:ascii="Calibri" w:hAnsi="Calibri" w:cs="Calibri"/>
          <w:b/>
          <w:bCs/>
          <w:u w:val="single"/>
        </w:rPr>
      </w:pPr>
    </w:p>
    <w:p w14:paraId="19A04496" w14:textId="77777777" w:rsidR="00EF67C5" w:rsidRPr="00E3503C" w:rsidRDefault="00EF67C5" w:rsidP="00EF67C5">
      <w:pPr>
        <w:rPr>
          <w:rFonts w:ascii="Calibri" w:hAnsi="Calibri" w:cs="Calibri"/>
        </w:rPr>
      </w:pPr>
    </w:p>
    <w:p w14:paraId="3473F839" w14:textId="77777777" w:rsidR="00EF67C5" w:rsidRPr="00E3503C" w:rsidRDefault="00EF67C5" w:rsidP="00EF67C5">
      <w:pPr>
        <w:rPr>
          <w:rFonts w:ascii="Calibri" w:hAnsi="Calibri" w:cs="Calibri"/>
        </w:rPr>
      </w:pPr>
    </w:p>
    <w:p w14:paraId="6006725B" w14:textId="77777777" w:rsidR="00EF67C5" w:rsidRPr="00E3503C" w:rsidRDefault="00EF67C5" w:rsidP="00EF67C5">
      <w:pPr>
        <w:rPr>
          <w:rFonts w:ascii="Calibri" w:hAnsi="Calibri" w:cs="Calibri"/>
        </w:rPr>
      </w:pPr>
    </w:p>
    <w:p w14:paraId="725DEA1E" w14:textId="77777777" w:rsidR="00EF67C5" w:rsidRPr="00E3503C" w:rsidRDefault="00EF67C5" w:rsidP="00EF67C5">
      <w:pPr>
        <w:rPr>
          <w:rFonts w:ascii="Calibri" w:hAnsi="Calibri" w:cs="Calibri"/>
          <w:b/>
          <w:bCs/>
          <w:u w:val="single"/>
        </w:rPr>
      </w:pPr>
    </w:p>
    <w:p w14:paraId="17EB71AB" w14:textId="77777777" w:rsidR="00EF67C5" w:rsidRPr="00E3503C" w:rsidRDefault="00EF67C5" w:rsidP="00EF67C5">
      <w:pPr>
        <w:rPr>
          <w:rFonts w:ascii="Calibri" w:hAnsi="Calibri" w:cs="Calibri"/>
          <w:b/>
          <w:bCs/>
          <w:u w:val="single"/>
        </w:rPr>
      </w:pPr>
    </w:p>
    <w:p w14:paraId="3E746ED5" w14:textId="77777777" w:rsidR="00EF67C5" w:rsidRPr="00E3503C" w:rsidRDefault="00EF67C5" w:rsidP="00EF67C5">
      <w:pPr>
        <w:rPr>
          <w:rFonts w:ascii="Calibri" w:hAnsi="Calibri" w:cs="Calibri"/>
          <w:b/>
          <w:bCs/>
          <w:u w:val="single"/>
        </w:rPr>
      </w:pPr>
    </w:p>
    <w:p w14:paraId="13CCC6AF" w14:textId="77777777" w:rsidR="00EF67C5" w:rsidRPr="00E3503C" w:rsidRDefault="00EF67C5" w:rsidP="00EF67C5">
      <w:pPr>
        <w:rPr>
          <w:rFonts w:ascii="Calibri" w:hAnsi="Calibri" w:cs="Calibri"/>
          <w:b/>
          <w:bCs/>
          <w:u w:val="single"/>
        </w:rPr>
      </w:pPr>
      <w:r w:rsidRPr="00E3503C">
        <w:rPr>
          <w:rFonts w:ascii="Calibri" w:hAnsi="Calibri" w:cs="Calibri"/>
          <w:b/>
          <w:bCs/>
          <w:u w:val="single"/>
        </w:rPr>
        <w:br w:type="textWrapping" w:clear="all"/>
      </w:r>
    </w:p>
    <w:p w14:paraId="31EEF13B" w14:textId="77777777" w:rsidR="00EF67C5" w:rsidRPr="00E3503C" w:rsidRDefault="00EF67C5" w:rsidP="00EF67C5">
      <w:pPr>
        <w:rPr>
          <w:rFonts w:ascii="Calibri" w:hAnsi="Calibri" w:cs="Calibri"/>
          <w:b/>
          <w:bCs/>
          <w:u w:val="single"/>
        </w:rPr>
      </w:pPr>
    </w:p>
    <w:p w14:paraId="36A92D1D" w14:textId="77777777" w:rsidR="00EF67C5" w:rsidRPr="00E3503C" w:rsidRDefault="00EF67C5" w:rsidP="00EF67C5">
      <w:pPr>
        <w:rPr>
          <w:rFonts w:ascii="Calibri" w:hAnsi="Calibri" w:cs="Calibri"/>
          <w:b/>
          <w:bCs/>
          <w:u w:val="single"/>
        </w:rPr>
      </w:pPr>
      <w:r w:rsidRPr="00E3503C">
        <w:rPr>
          <w:rFonts w:ascii="Calibri" w:hAnsi="Calibri" w:cs="Calibri"/>
          <w:b/>
          <w:bCs/>
          <w:u w:val="single"/>
        </w:rPr>
        <w:t>Analysis</w:t>
      </w:r>
    </w:p>
    <w:p w14:paraId="133492B8" w14:textId="77777777" w:rsidR="00EF67C5" w:rsidRPr="00E3503C" w:rsidRDefault="00EF67C5" w:rsidP="00EF67C5">
      <w:pPr>
        <w:rPr>
          <w:rFonts w:ascii="Calibri" w:hAnsi="Calibri" w:cs="Calibri"/>
          <w:b/>
          <w:bCs/>
          <w:u w:val="single"/>
        </w:rPr>
      </w:pPr>
    </w:p>
    <w:p w14:paraId="62ED66DF" w14:textId="77777777" w:rsidR="00EF67C5" w:rsidRPr="00E3503C" w:rsidRDefault="00EF67C5" w:rsidP="00EF67C5">
      <w:pPr>
        <w:pStyle w:val="ListParagraph"/>
        <w:numPr>
          <w:ilvl w:val="0"/>
          <w:numId w:val="3"/>
        </w:numPr>
        <w:rPr>
          <w:rFonts w:ascii="Calibri" w:hAnsi="Calibri" w:cs="Calibri"/>
        </w:rPr>
      </w:pPr>
      <w:r w:rsidRPr="00E3503C">
        <w:rPr>
          <w:rFonts w:ascii="Calibri" w:hAnsi="Calibri" w:cs="Calibri"/>
        </w:rPr>
        <w:t xml:space="preserve">All pupils in Key Stage 4 left Hazel Oak School with a qualification in English. </w:t>
      </w:r>
    </w:p>
    <w:p w14:paraId="48906489" w14:textId="77777777" w:rsidR="00EF67C5" w:rsidRPr="00E3503C" w:rsidRDefault="00EF67C5" w:rsidP="00EF67C5">
      <w:pPr>
        <w:pStyle w:val="ListParagraph"/>
        <w:numPr>
          <w:ilvl w:val="0"/>
          <w:numId w:val="3"/>
        </w:numPr>
        <w:rPr>
          <w:rFonts w:ascii="Calibri" w:hAnsi="Calibri" w:cs="Calibri"/>
        </w:rPr>
      </w:pPr>
      <w:r w:rsidRPr="00E3503C">
        <w:rPr>
          <w:rFonts w:ascii="Calibri" w:hAnsi="Calibri" w:cs="Calibri"/>
        </w:rPr>
        <w:t>6 Pupils achieved the AQA Step up to English Gold qualification at Entry Level 3.</w:t>
      </w:r>
    </w:p>
    <w:p w14:paraId="666DA858" w14:textId="77777777" w:rsidR="00EF67C5" w:rsidRPr="00E3503C" w:rsidRDefault="00EF67C5" w:rsidP="00EF67C5">
      <w:pPr>
        <w:pStyle w:val="ListParagraph"/>
        <w:numPr>
          <w:ilvl w:val="0"/>
          <w:numId w:val="3"/>
        </w:numPr>
        <w:rPr>
          <w:rFonts w:ascii="Calibri" w:hAnsi="Calibri" w:cs="Calibri"/>
        </w:rPr>
      </w:pPr>
      <w:r w:rsidRPr="00E3503C">
        <w:rPr>
          <w:rFonts w:ascii="Calibri" w:hAnsi="Calibri" w:cs="Calibri"/>
        </w:rPr>
        <w:t>3 Pupils achieved the AQA Step up to English Silver qualification at Entry Level 2.</w:t>
      </w:r>
    </w:p>
    <w:p w14:paraId="17E02A3D" w14:textId="77777777" w:rsidR="00EF67C5" w:rsidRPr="00E3503C" w:rsidRDefault="00EF67C5" w:rsidP="00EF67C5">
      <w:pPr>
        <w:pStyle w:val="ListParagraph"/>
        <w:numPr>
          <w:ilvl w:val="0"/>
          <w:numId w:val="3"/>
        </w:numPr>
        <w:rPr>
          <w:rFonts w:ascii="Calibri" w:hAnsi="Calibri" w:cs="Calibri"/>
        </w:rPr>
      </w:pPr>
      <w:r w:rsidRPr="00E3503C">
        <w:rPr>
          <w:rFonts w:ascii="Calibri" w:hAnsi="Calibri" w:cs="Calibri"/>
        </w:rPr>
        <w:t>5 Pupils achieved ASDAN Personal Progress, including English modules at Entry Level 1.</w:t>
      </w:r>
    </w:p>
    <w:p w14:paraId="0DC119B7" w14:textId="77777777" w:rsidR="00EF67C5" w:rsidRPr="00E3503C" w:rsidRDefault="00EF67C5" w:rsidP="00EF67C5">
      <w:pPr>
        <w:pStyle w:val="ListParagraph"/>
        <w:numPr>
          <w:ilvl w:val="0"/>
          <w:numId w:val="3"/>
        </w:numPr>
        <w:rPr>
          <w:rFonts w:ascii="Calibri" w:hAnsi="Calibri" w:cs="Calibri"/>
        </w:rPr>
      </w:pPr>
      <w:r w:rsidRPr="00E3503C">
        <w:rPr>
          <w:rFonts w:ascii="Calibri" w:hAnsi="Calibri" w:cs="Calibri"/>
        </w:rPr>
        <w:t>All pupils achieved their predicted grades in English at Key Stage 4.</w:t>
      </w:r>
    </w:p>
    <w:p w14:paraId="440433C2" w14:textId="77777777" w:rsidR="00EF67C5" w:rsidRPr="00E3503C" w:rsidRDefault="00EF67C5" w:rsidP="00EF67C5">
      <w:pPr>
        <w:pStyle w:val="ListParagraph"/>
        <w:numPr>
          <w:ilvl w:val="0"/>
          <w:numId w:val="3"/>
        </w:numPr>
        <w:rPr>
          <w:rFonts w:ascii="Calibri" w:hAnsi="Calibri" w:cs="Calibri"/>
        </w:rPr>
      </w:pPr>
      <w:r w:rsidRPr="00E3503C">
        <w:rPr>
          <w:rFonts w:ascii="Calibri" w:hAnsi="Calibri" w:cs="Calibri"/>
        </w:rPr>
        <w:t xml:space="preserve">A greater number of pupils achieved Entry Level 3 (or above) than since before the Covid-19 </w:t>
      </w:r>
      <w:proofErr w:type="gramStart"/>
      <w:r w:rsidRPr="00E3503C">
        <w:rPr>
          <w:rFonts w:ascii="Calibri" w:hAnsi="Calibri" w:cs="Calibri"/>
        </w:rPr>
        <w:t>pandemic</w:t>
      </w:r>
      <w:proofErr w:type="gramEnd"/>
    </w:p>
    <w:p w14:paraId="70426EBE" w14:textId="77777777" w:rsidR="00EF67C5" w:rsidRPr="00E3503C" w:rsidRDefault="00EF67C5" w:rsidP="00EF67C5">
      <w:pPr>
        <w:pStyle w:val="ListParagraph"/>
        <w:numPr>
          <w:ilvl w:val="0"/>
          <w:numId w:val="3"/>
        </w:numPr>
        <w:rPr>
          <w:rFonts w:ascii="Calibri" w:hAnsi="Calibri" w:cs="Calibri"/>
        </w:rPr>
      </w:pPr>
      <w:r w:rsidRPr="00E3503C">
        <w:rPr>
          <w:rFonts w:ascii="Calibri" w:hAnsi="Calibri" w:cs="Calibri"/>
        </w:rPr>
        <w:lastRenderedPageBreak/>
        <w:t xml:space="preserve">No pupils were entered for Level 1 in English. However, current attainment levels in other year groups indicate that there are pupils currently in Year 9 who could achieve Level 1 and therefore work needs to start to prepare these pupils and ensure the curriculum content is covered. </w:t>
      </w:r>
    </w:p>
    <w:p w14:paraId="777A8203" w14:textId="31DAA14E" w:rsidR="003C480B" w:rsidRPr="00E3503C" w:rsidRDefault="003C480B">
      <w:pPr>
        <w:rPr>
          <w:rFonts w:ascii="Calibri" w:hAnsi="Calibri" w:cs="Calibri"/>
          <w:b/>
          <w:bCs/>
          <w:u w:val="single"/>
        </w:rPr>
      </w:pPr>
    </w:p>
    <w:p w14:paraId="710D6531" w14:textId="77777777" w:rsidR="00E3503C" w:rsidRPr="00E3503C" w:rsidRDefault="00E3503C">
      <w:pPr>
        <w:rPr>
          <w:rFonts w:ascii="Calibri" w:hAnsi="Calibri" w:cs="Calibri"/>
          <w:b/>
          <w:bCs/>
          <w:u w:val="single"/>
        </w:rPr>
      </w:pPr>
      <w:r w:rsidRPr="00E3503C">
        <w:rPr>
          <w:rFonts w:ascii="Calibri" w:hAnsi="Calibri" w:cs="Calibri"/>
          <w:b/>
          <w:bCs/>
          <w:u w:val="single"/>
        </w:rPr>
        <w:br w:type="page"/>
      </w:r>
    </w:p>
    <w:p w14:paraId="357C2B46" w14:textId="2C4BBFE4" w:rsidR="004804F0" w:rsidRPr="00E3503C" w:rsidRDefault="004804F0" w:rsidP="004804F0">
      <w:pPr>
        <w:rPr>
          <w:rFonts w:ascii="Calibri" w:hAnsi="Calibri" w:cs="Calibri"/>
          <w:b/>
          <w:bCs/>
          <w:u w:val="single"/>
        </w:rPr>
      </w:pPr>
      <w:r w:rsidRPr="00E3503C">
        <w:rPr>
          <w:rFonts w:ascii="Calibri" w:hAnsi="Calibri" w:cs="Calibri"/>
          <w:b/>
          <w:bCs/>
          <w:u w:val="single"/>
        </w:rPr>
        <w:lastRenderedPageBreak/>
        <w:t xml:space="preserve">Key Stage 3 Target Setting Data 2022-2023 </w:t>
      </w:r>
      <w:r w:rsidR="001F52B7" w:rsidRPr="00E3503C">
        <w:rPr>
          <w:rFonts w:ascii="Calibri" w:hAnsi="Calibri" w:cs="Calibri"/>
          <w:b/>
          <w:bCs/>
          <w:u w:val="single"/>
        </w:rPr>
        <w:t>–</w:t>
      </w:r>
      <w:r w:rsidRPr="00E3503C">
        <w:rPr>
          <w:rFonts w:ascii="Calibri" w:hAnsi="Calibri" w:cs="Calibri"/>
          <w:b/>
          <w:bCs/>
          <w:u w:val="single"/>
        </w:rPr>
        <w:t xml:space="preserve"> </w:t>
      </w:r>
      <w:proofErr w:type="gramStart"/>
      <w:r w:rsidRPr="00E3503C">
        <w:rPr>
          <w:rFonts w:ascii="Calibri" w:hAnsi="Calibri" w:cs="Calibri"/>
          <w:b/>
          <w:bCs/>
          <w:u w:val="single"/>
        </w:rPr>
        <w:t>English</w:t>
      </w:r>
      <w:proofErr w:type="gramEnd"/>
    </w:p>
    <w:p w14:paraId="5C219792" w14:textId="77777777" w:rsidR="001F52B7" w:rsidRPr="00E3503C" w:rsidRDefault="001F52B7" w:rsidP="004804F0">
      <w:pPr>
        <w:rPr>
          <w:rFonts w:ascii="Calibri" w:hAnsi="Calibri" w:cs="Calibri"/>
          <w:b/>
          <w:bCs/>
          <w:u w:val="single"/>
        </w:rPr>
      </w:pPr>
    </w:p>
    <w:p w14:paraId="141958F6" w14:textId="77777777" w:rsidR="004804F0" w:rsidRPr="00E3503C" w:rsidRDefault="004804F0">
      <w:pPr>
        <w:rPr>
          <w:rFonts w:ascii="Calibri" w:hAnsi="Calibri" w:cs="Calibri"/>
          <w:b/>
          <w:bCs/>
          <w:u w:val="single"/>
        </w:rPr>
      </w:pPr>
    </w:p>
    <w:tbl>
      <w:tblPr>
        <w:tblW w:w="13860" w:type="dxa"/>
        <w:tblLook w:val="04A0" w:firstRow="1" w:lastRow="0" w:firstColumn="1" w:lastColumn="0" w:noHBand="0" w:noVBand="1"/>
      </w:tblPr>
      <w:tblGrid>
        <w:gridCol w:w="2600"/>
        <w:gridCol w:w="884"/>
        <w:gridCol w:w="996"/>
        <w:gridCol w:w="902"/>
        <w:gridCol w:w="938"/>
        <w:gridCol w:w="905"/>
        <w:gridCol w:w="935"/>
        <w:gridCol w:w="907"/>
        <w:gridCol w:w="873"/>
        <w:gridCol w:w="970"/>
        <w:gridCol w:w="970"/>
        <w:gridCol w:w="1015"/>
        <w:gridCol w:w="965"/>
      </w:tblGrid>
      <w:tr w:rsidR="004804F0" w:rsidRPr="00E3503C" w14:paraId="2FF6FA9A" w14:textId="77777777" w:rsidTr="004804F0">
        <w:trPr>
          <w:trHeight w:val="1340"/>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E16142" w14:textId="77777777" w:rsidR="004804F0" w:rsidRPr="00E3503C" w:rsidRDefault="004804F0">
            <w:pPr>
              <w:rPr>
                <w:rFonts w:ascii="Calibri" w:hAnsi="Calibri" w:cs="Calibri"/>
                <w:color w:val="000000"/>
              </w:rPr>
            </w:pPr>
            <w:r w:rsidRPr="00E3503C">
              <w:rPr>
                <w:rFonts w:ascii="Calibri" w:hAnsi="Calibri" w:cs="Calibri"/>
                <w:color w:val="000000"/>
              </w:rPr>
              <w:t> </w:t>
            </w:r>
          </w:p>
        </w:tc>
        <w:tc>
          <w:tcPr>
            <w:tcW w:w="1880" w:type="dxa"/>
            <w:gridSpan w:val="2"/>
            <w:tcBorders>
              <w:top w:val="single" w:sz="4" w:space="0" w:color="auto"/>
              <w:left w:val="nil"/>
              <w:bottom w:val="single" w:sz="4" w:space="0" w:color="auto"/>
              <w:right w:val="single" w:sz="4" w:space="0" w:color="000000"/>
            </w:tcBorders>
            <w:shd w:val="clear" w:color="auto" w:fill="auto"/>
            <w:vAlign w:val="center"/>
            <w:hideMark/>
          </w:tcPr>
          <w:p w14:paraId="495CCE28" w14:textId="77777777" w:rsidR="004804F0" w:rsidRPr="00E3503C" w:rsidRDefault="004804F0">
            <w:pPr>
              <w:jc w:val="center"/>
              <w:rPr>
                <w:rFonts w:ascii="Calibri" w:hAnsi="Calibri" w:cs="Calibri"/>
                <w:b/>
                <w:bCs/>
                <w:color w:val="000000"/>
              </w:rPr>
            </w:pPr>
            <w:r w:rsidRPr="00E3503C">
              <w:rPr>
                <w:rFonts w:ascii="Calibri" w:hAnsi="Calibri" w:cs="Calibri"/>
                <w:b/>
                <w:bCs/>
                <w:color w:val="000000"/>
              </w:rPr>
              <w:t>All Pupils on Target</w:t>
            </w:r>
          </w:p>
        </w:tc>
        <w:tc>
          <w:tcPr>
            <w:tcW w:w="1840" w:type="dxa"/>
            <w:gridSpan w:val="2"/>
            <w:tcBorders>
              <w:top w:val="single" w:sz="4" w:space="0" w:color="auto"/>
              <w:left w:val="nil"/>
              <w:bottom w:val="single" w:sz="4" w:space="0" w:color="auto"/>
              <w:right w:val="single" w:sz="4" w:space="0" w:color="000000"/>
            </w:tcBorders>
            <w:shd w:val="clear" w:color="auto" w:fill="auto"/>
            <w:vAlign w:val="center"/>
            <w:hideMark/>
          </w:tcPr>
          <w:p w14:paraId="085DC2AE" w14:textId="77777777" w:rsidR="004804F0" w:rsidRPr="00E3503C" w:rsidRDefault="004804F0">
            <w:pPr>
              <w:jc w:val="center"/>
              <w:rPr>
                <w:rFonts w:ascii="Calibri" w:hAnsi="Calibri" w:cs="Calibri"/>
                <w:b/>
                <w:bCs/>
                <w:color w:val="000000"/>
              </w:rPr>
            </w:pPr>
            <w:r w:rsidRPr="00E3503C">
              <w:rPr>
                <w:rFonts w:ascii="Calibri" w:hAnsi="Calibri" w:cs="Calibri"/>
                <w:b/>
                <w:bCs/>
                <w:color w:val="000000"/>
              </w:rPr>
              <w:t>All Pupils not on Target</w:t>
            </w:r>
          </w:p>
        </w:tc>
        <w:tc>
          <w:tcPr>
            <w:tcW w:w="1840" w:type="dxa"/>
            <w:gridSpan w:val="2"/>
            <w:tcBorders>
              <w:top w:val="single" w:sz="4" w:space="0" w:color="auto"/>
              <w:left w:val="nil"/>
              <w:bottom w:val="single" w:sz="4" w:space="0" w:color="auto"/>
              <w:right w:val="single" w:sz="4" w:space="0" w:color="000000"/>
            </w:tcBorders>
            <w:shd w:val="clear" w:color="auto" w:fill="auto"/>
            <w:vAlign w:val="center"/>
            <w:hideMark/>
          </w:tcPr>
          <w:p w14:paraId="10024124" w14:textId="77777777" w:rsidR="004804F0" w:rsidRPr="00E3503C" w:rsidRDefault="004804F0">
            <w:pPr>
              <w:jc w:val="center"/>
              <w:rPr>
                <w:rFonts w:ascii="Calibri" w:hAnsi="Calibri" w:cs="Calibri"/>
                <w:b/>
                <w:bCs/>
                <w:color w:val="000000"/>
              </w:rPr>
            </w:pPr>
            <w:r w:rsidRPr="00E3503C">
              <w:rPr>
                <w:rFonts w:ascii="Calibri" w:hAnsi="Calibri" w:cs="Calibri"/>
                <w:b/>
                <w:bCs/>
                <w:color w:val="000000"/>
              </w:rPr>
              <w:t>Pupils Not Disadvantaged Pupils on Target</w:t>
            </w:r>
          </w:p>
        </w:tc>
        <w:tc>
          <w:tcPr>
            <w:tcW w:w="1780" w:type="dxa"/>
            <w:gridSpan w:val="2"/>
            <w:tcBorders>
              <w:top w:val="single" w:sz="4" w:space="0" w:color="auto"/>
              <w:left w:val="nil"/>
              <w:bottom w:val="single" w:sz="4" w:space="0" w:color="auto"/>
              <w:right w:val="single" w:sz="4" w:space="0" w:color="000000"/>
            </w:tcBorders>
            <w:shd w:val="clear" w:color="auto" w:fill="auto"/>
            <w:vAlign w:val="center"/>
            <w:hideMark/>
          </w:tcPr>
          <w:p w14:paraId="4189B0D5" w14:textId="77777777" w:rsidR="004804F0" w:rsidRPr="00E3503C" w:rsidRDefault="004804F0">
            <w:pPr>
              <w:jc w:val="center"/>
              <w:rPr>
                <w:rFonts w:ascii="Calibri" w:hAnsi="Calibri" w:cs="Calibri"/>
                <w:b/>
                <w:bCs/>
                <w:color w:val="000000"/>
              </w:rPr>
            </w:pPr>
            <w:r w:rsidRPr="00E3503C">
              <w:rPr>
                <w:rFonts w:ascii="Calibri" w:hAnsi="Calibri" w:cs="Calibri"/>
                <w:b/>
                <w:bCs/>
                <w:color w:val="000000"/>
              </w:rPr>
              <w:t>Pupils Not Disadvantaged Pupils not on Target</w:t>
            </w:r>
          </w:p>
        </w:tc>
        <w:tc>
          <w:tcPr>
            <w:tcW w:w="1940" w:type="dxa"/>
            <w:gridSpan w:val="2"/>
            <w:tcBorders>
              <w:top w:val="single" w:sz="4" w:space="0" w:color="auto"/>
              <w:left w:val="nil"/>
              <w:bottom w:val="single" w:sz="4" w:space="0" w:color="auto"/>
              <w:right w:val="single" w:sz="4" w:space="0" w:color="000000"/>
            </w:tcBorders>
            <w:shd w:val="clear" w:color="auto" w:fill="auto"/>
            <w:vAlign w:val="center"/>
            <w:hideMark/>
          </w:tcPr>
          <w:p w14:paraId="5A51C267" w14:textId="77777777" w:rsidR="004804F0" w:rsidRPr="00E3503C" w:rsidRDefault="004804F0">
            <w:pPr>
              <w:jc w:val="center"/>
              <w:rPr>
                <w:rFonts w:ascii="Calibri" w:hAnsi="Calibri" w:cs="Calibri"/>
                <w:b/>
                <w:bCs/>
                <w:color w:val="000000"/>
              </w:rPr>
            </w:pPr>
            <w:r w:rsidRPr="00E3503C">
              <w:rPr>
                <w:rFonts w:ascii="Calibri" w:hAnsi="Calibri" w:cs="Calibri"/>
                <w:b/>
                <w:bCs/>
                <w:color w:val="000000"/>
              </w:rPr>
              <w:t>Disadvantaged Pupils on Target</w:t>
            </w:r>
          </w:p>
        </w:tc>
        <w:tc>
          <w:tcPr>
            <w:tcW w:w="1980" w:type="dxa"/>
            <w:gridSpan w:val="2"/>
            <w:tcBorders>
              <w:top w:val="single" w:sz="4" w:space="0" w:color="auto"/>
              <w:left w:val="nil"/>
              <w:bottom w:val="single" w:sz="4" w:space="0" w:color="auto"/>
              <w:right w:val="single" w:sz="4" w:space="0" w:color="000000"/>
            </w:tcBorders>
            <w:shd w:val="clear" w:color="auto" w:fill="auto"/>
            <w:vAlign w:val="center"/>
            <w:hideMark/>
          </w:tcPr>
          <w:p w14:paraId="0D9BE042" w14:textId="77777777" w:rsidR="004804F0" w:rsidRPr="00E3503C" w:rsidRDefault="004804F0">
            <w:pPr>
              <w:jc w:val="center"/>
              <w:rPr>
                <w:rFonts w:ascii="Calibri" w:hAnsi="Calibri" w:cs="Calibri"/>
                <w:b/>
                <w:bCs/>
                <w:color w:val="000000"/>
              </w:rPr>
            </w:pPr>
            <w:r w:rsidRPr="00E3503C">
              <w:rPr>
                <w:rFonts w:ascii="Calibri" w:hAnsi="Calibri" w:cs="Calibri"/>
                <w:b/>
                <w:bCs/>
                <w:color w:val="000000"/>
              </w:rPr>
              <w:t>Disadvantaged Pupils not on Target</w:t>
            </w:r>
          </w:p>
        </w:tc>
      </w:tr>
      <w:tr w:rsidR="0007164D" w:rsidRPr="00E3503C" w14:paraId="57E8A77C" w14:textId="77777777" w:rsidTr="00E3503C">
        <w:trPr>
          <w:trHeight w:val="1030"/>
        </w:trPr>
        <w:tc>
          <w:tcPr>
            <w:tcW w:w="2600" w:type="dxa"/>
            <w:tcBorders>
              <w:top w:val="nil"/>
              <w:left w:val="single" w:sz="4" w:space="0" w:color="auto"/>
              <w:bottom w:val="single" w:sz="4" w:space="0" w:color="auto"/>
              <w:right w:val="single" w:sz="4" w:space="0" w:color="auto"/>
            </w:tcBorders>
            <w:shd w:val="clear" w:color="000000" w:fill="FCE4D6"/>
            <w:vAlign w:val="center"/>
            <w:hideMark/>
          </w:tcPr>
          <w:p w14:paraId="30F8A962" w14:textId="77777777" w:rsidR="004804F0" w:rsidRPr="00E3503C" w:rsidRDefault="004804F0">
            <w:pPr>
              <w:jc w:val="center"/>
              <w:rPr>
                <w:rFonts w:ascii="Calibri" w:hAnsi="Calibri" w:cs="Calibri"/>
                <w:color w:val="000000"/>
              </w:rPr>
            </w:pPr>
            <w:r w:rsidRPr="00E3503C">
              <w:rPr>
                <w:rFonts w:ascii="Calibri" w:hAnsi="Calibri" w:cs="Calibri"/>
                <w:color w:val="000000"/>
              </w:rPr>
              <w:t>English - Reading WHOLE SCHOOL</w:t>
            </w:r>
          </w:p>
        </w:tc>
        <w:tc>
          <w:tcPr>
            <w:tcW w:w="884" w:type="dxa"/>
            <w:tcBorders>
              <w:top w:val="nil"/>
              <w:left w:val="nil"/>
              <w:bottom w:val="single" w:sz="4" w:space="0" w:color="auto"/>
              <w:right w:val="single" w:sz="4" w:space="0" w:color="auto"/>
            </w:tcBorders>
            <w:shd w:val="clear" w:color="auto" w:fill="auto"/>
            <w:noWrap/>
            <w:vAlign w:val="center"/>
            <w:hideMark/>
          </w:tcPr>
          <w:p w14:paraId="4E86DA5C" w14:textId="77777777" w:rsidR="004804F0" w:rsidRPr="00E3503C" w:rsidRDefault="004804F0">
            <w:pPr>
              <w:jc w:val="center"/>
              <w:rPr>
                <w:rFonts w:ascii="Calibri" w:hAnsi="Calibri" w:cs="Calibri"/>
                <w:color w:val="000000"/>
              </w:rPr>
            </w:pPr>
            <w:r w:rsidRPr="00E3503C">
              <w:rPr>
                <w:rFonts w:ascii="Calibri" w:hAnsi="Calibri" w:cs="Calibri"/>
                <w:color w:val="000000"/>
              </w:rPr>
              <w:t>102</w:t>
            </w:r>
          </w:p>
        </w:tc>
        <w:tc>
          <w:tcPr>
            <w:tcW w:w="996" w:type="dxa"/>
            <w:tcBorders>
              <w:top w:val="nil"/>
              <w:left w:val="nil"/>
              <w:bottom w:val="single" w:sz="4" w:space="0" w:color="auto"/>
              <w:right w:val="single" w:sz="4" w:space="0" w:color="auto"/>
            </w:tcBorders>
            <w:shd w:val="clear" w:color="auto" w:fill="auto"/>
            <w:noWrap/>
            <w:vAlign w:val="center"/>
            <w:hideMark/>
          </w:tcPr>
          <w:p w14:paraId="2673D962" w14:textId="77777777" w:rsidR="004804F0" w:rsidRPr="00E3503C" w:rsidRDefault="004804F0">
            <w:pPr>
              <w:jc w:val="center"/>
              <w:rPr>
                <w:rFonts w:ascii="Calibri" w:hAnsi="Calibri" w:cs="Calibri"/>
                <w:color w:val="000000"/>
              </w:rPr>
            </w:pPr>
            <w:r w:rsidRPr="00E3503C">
              <w:rPr>
                <w:rFonts w:ascii="Calibri" w:hAnsi="Calibri" w:cs="Calibri"/>
                <w:color w:val="000000"/>
              </w:rPr>
              <w:t>72%</w:t>
            </w:r>
          </w:p>
        </w:tc>
        <w:tc>
          <w:tcPr>
            <w:tcW w:w="902" w:type="dxa"/>
            <w:tcBorders>
              <w:top w:val="nil"/>
              <w:left w:val="nil"/>
              <w:bottom w:val="single" w:sz="4" w:space="0" w:color="auto"/>
              <w:right w:val="single" w:sz="4" w:space="0" w:color="auto"/>
            </w:tcBorders>
            <w:shd w:val="clear" w:color="auto" w:fill="auto"/>
            <w:noWrap/>
            <w:vAlign w:val="center"/>
            <w:hideMark/>
          </w:tcPr>
          <w:p w14:paraId="456755E6" w14:textId="77777777" w:rsidR="004804F0" w:rsidRPr="00E3503C" w:rsidRDefault="004804F0">
            <w:pPr>
              <w:jc w:val="center"/>
              <w:rPr>
                <w:rFonts w:ascii="Calibri" w:hAnsi="Calibri" w:cs="Calibri"/>
                <w:color w:val="000000"/>
              </w:rPr>
            </w:pPr>
            <w:r w:rsidRPr="00E3503C">
              <w:rPr>
                <w:rFonts w:ascii="Calibri" w:hAnsi="Calibri" w:cs="Calibri"/>
                <w:color w:val="000000"/>
              </w:rPr>
              <w:t>40</w:t>
            </w:r>
          </w:p>
        </w:tc>
        <w:tc>
          <w:tcPr>
            <w:tcW w:w="938" w:type="dxa"/>
            <w:tcBorders>
              <w:top w:val="nil"/>
              <w:left w:val="nil"/>
              <w:bottom w:val="single" w:sz="4" w:space="0" w:color="auto"/>
              <w:right w:val="single" w:sz="4" w:space="0" w:color="auto"/>
            </w:tcBorders>
            <w:shd w:val="clear" w:color="auto" w:fill="auto"/>
            <w:noWrap/>
            <w:vAlign w:val="center"/>
            <w:hideMark/>
          </w:tcPr>
          <w:p w14:paraId="28573578" w14:textId="77777777" w:rsidR="004804F0" w:rsidRPr="00E3503C" w:rsidRDefault="004804F0">
            <w:pPr>
              <w:jc w:val="center"/>
              <w:rPr>
                <w:rFonts w:ascii="Calibri" w:hAnsi="Calibri" w:cs="Calibri"/>
                <w:color w:val="000000"/>
              </w:rPr>
            </w:pPr>
            <w:r w:rsidRPr="00E3503C">
              <w:rPr>
                <w:rFonts w:ascii="Calibri" w:hAnsi="Calibri" w:cs="Calibri"/>
                <w:color w:val="000000"/>
              </w:rPr>
              <w:t>28%</w:t>
            </w:r>
          </w:p>
        </w:tc>
        <w:tc>
          <w:tcPr>
            <w:tcW w:w="905" w:type="dxa"/>
            <w:tcBorders>
              <w:top w:val="nil"/>
              <w:left w:val="nil"/>
              <w:bottom w:val="single" w:sz="4" w:space="0" w:color="auto"/>
              <w:right w:val="single" w:sz="4" w:space="0" w:color="auto"/>
            </w:tcBorders>
            <w:shd w:val="clear" w:color="auto" w:fill="auto"/>
            <w:noWrap/>
            <w:vAlign w:val="center"/>
            <w:hideMark/>
          </w:tcPr>
          <w:p w14:paraId="34AAF910" w14:textId="77777777" w:rsidR="004804F0" w:rsidRPr="00E3503C" w:rsidRDefault="004804F0">
            <w:pPr>
              <w:jc w:val="center"/>
              <w:rPr>
                <w:rFonts w:ascii="Calibri" w:hAnsi="Calibri" w:cs="Calibri"/>
                <w:color w:val="000000"/>
              </w:rPr>
            </w:pPr>
            <w:r w:rsidRPr="00E3503C">
              <w:rPr>
                <w:rFonts w:ascii="Calibri" w:hAnsi="Calibri" w:cs="Calibri"/>
                <w:color w:val="000000"/>
              </w:rPr>
              <w:t>61</w:t>
            </w:r>
          </w:p>
        </w:tc>
        <w:tc>
          <w:tcPr>
            <w:tcW w:w="935" w:type="dxa"/>
            <w:tcBorders>
              <w:top w:val="nil"/>
              <w:left w:val="nil"/>
              <w:bottom w:val="single" w:sz="4" w:space="0" w:color="auto"/>
              <w:right w:val="single" w:sz="4" w:space="0" w:color="auto"/>
            </w:tcBorders>
            <w:shd w:val="clear" w:color="auto" w:fill="auto"/>
            <w:noWrap/>
            <w:vAlign w:val="center"/>
            <w:hideMark/>
          </w:tcPr>
          <w:p w14:paraId="1E21A4B2" w14:textId="77777777" w:rsidR="004804F0" w:rsidRPr="00E3503C" w:rsidRDefault="004804F0">
            <w:pPr>
              <w:jc w:val="center"/>
              <w:rPr>
                <w:rFonts w:ascii="Calibri" w:hAnsi="Calibri" w:cs="Calibri"/>
                <w:color w:val="000000"/>
              </w:rPr>
            </w:pPr>
            <w:r w:rsidRPr="00E3503C">
              <w:rPr>
                <w:rFonts w:ascii="Calibri" w:hAnsi="Calibri" w:cs="Calibri"/>
                <w:color w:val="000000"/>
              </w:rPr>
              <w:t>76%</w:t>
            </w:r>
          </w:p>
        </w:tc>
        <w:tc>
          <w:tcPr>
            <w:tcW w:w="907" w:type="dxa"/>
            <w:tcBorders>
              <w:top w:val="nil"/>
              <w:left w:val="nil"/>
              <w:bottom w:val="single" w:sz="4" w:space="0" w:color="auto"/>
              <w:right w:val="single" w:sz="4" w:space="0" w:color="auto"/>
            </w:tcBorders>
            <w:shd w:val="clear" w:color="auto" w:fill="auto"/>
            <w:noWrap/>
            <w:vAlign w:val="center"/>
            <w:hideMark/>
          </w:tcPr>
          <w:p w14:paraId="0BB7F7E4" w14:textId="77777777" w:rsidR="004804F0" w:rsidRPr="00E3503C" w:rsidRDefault="004804F0">
            <w:pPr>
              <w:jc w:val="center"/>
              <w:rPr>
                <w:rFonts w:ascii="Calibri" w:hAnsi="Calibri" w:cs="Calibri"/>
                <w:color w:val="000000"/>
              </w:rPr>
            </w:pPr>
            <w:r w:rsidRPr="00E3503C">
              <w:rPr>
                <w:rFonts w:ascii="Calibri" w:hAnsi="Calibri" w:cs="Calibri"/>
                <w:color w:val="000000"/>
              </w:rPr>
              <w:t>19</w:t>
            </w:r>
          </w:p>
        </w:tc>
        <w:tc>
          <w:tcPr>
            <w:tcW w:w="873" w:type="dxa"/>
            <w:tcBorders>
              <w:top w:val="nil"/>
              <w:left w:val="nil"/>
              <w:bottom w:val="single" w:sz="4" w:space="0" w:color="auto"/>
              <w:right w:val="single" w:sz="4" w:space="0" w:color="auto"/>
            </w:tcBorders>
            <w:shd w:val="clear" w:color="auto" w:fill="auto"/>
            <w:noWrap/>
            <w:vAlign w:val="center"/>
            <w:hideMark/>
          </w:tcPr>
          <w:p w14:paraId="2BAD9449" w14:textId="77777777" w:rsidR="004804F0" w:rsidRPr="00E3503C" w:rsidRDefault="004804F0">
            <w:pPr>
              <w:jc w:val="center"/>
              <w:rPr>
                <w:rFonts w:ascii="Calibri" w:hAnsi="Calibri" w:cs="Calibri"/>
                <w:color w:val="000000"/>
              </w:rPr>
            </w:pPr>
            <w:r w:rsidRPr="00E3503C">
              <w:rPr>
                <w:rFonts w:ascii="Calibri" w:hAnsi="Calibri" w:cs="Calibri"/>
                <w:color w:val="000000"/>
              </w:rPr>
              <w:t>24%</w:t>
            </w:r>
          </w:p>
        </w:tc>
        <w:tc>
          <w:tcPr>
            <w:tcW w:w="970" w:type="dxa"/>
            <w:tcBorders>
              <w:top w:val="nil"/>
              <w:left w:val="nil"/>
              <w:bottom w:val="single" w:sz="4" w:space="0" w:color="auto"/>
              <w:right w:val="single" w:sz="4" w:space="0" w:color="auto"/>
            </w:tcBorders>
            <w:shd w:val="clear" w:color="auto" w:fill="auto"/>
            <w:noWrap/>
            <w:vAlign w:val="center"/>
            <w:hideMark/>
          </w:tcPr>
          <w:p w14:paraId="3D1E7FAC" w14:textId="77777777" w:rsidR="004804F0" w:rsidRPr="00E3503C" w:rsidRDefault="004804F0">
            <w:pPr>
              <w:jc w:val="center"/>
              <w:rPr>
                <w:rFonts w:ascii="Calibri" w:hAnsi="Calibri" w:cs="Calibri"/>
                <w:color w:val="000000"/>
              </w:rPr>
            </w:pPr>
            <w:r w:rsidRPr="00E3503C">
              <w:rPr>
                <w:rFonts w:ascii="Calibri" w:hAnsi="Calibri" w:cs="Calibri"/>
                <w:color w:val="000000"/>
              </w:rPr>
              <w:t>41</w:t>
            </w:r>
          </w:p>
        </w:tc>
        <w:tc>
          <w:tcPr>
            <w:tcW w:w="970" w:type="dxa"/>
            <w:tcBorders>
              <w:top w:val="nil"/>
              <w:left w:val="nil"/>
              <w:bottom w:val="single" w:sz="4" w:space="0" w:color="auto"/>
              <w:right w:val="single" w:sz="4" w:space="0" w:color="auto"/>
            </w:tcBorders>
            <w:shd w:val="clear" w:color="auto" w:fill="auto"/>
            <w:noWrap/>
            <w:vAlign w:val="center"/>
            <w:hideMark/>
          </w:tcPr>
          <w:p w14:paraId="5614CA71" w14:textId="77777777" w:rsidR="004804F0" w:rsidRPr="00E3503C" w:rsidRDefault="004804F0">
            <w:pPr>
              <w:jc w:val="center"/>
              <w:rPr>
                <w:rFonts w:ascii="Calibri" w:hAnsi="Calibri" w:cs="Calibri"/>
                <w:color w:val="000000"/>
              </w:rPr>
            </w:pPr>
            <w:r w:rsidRPr="00E3503C">
              <w:rPr>
                <w:rFonts w:ascii="Calibri" w:hAnsi="Calibri" w:cs="Calibri"/>
                <w:color w:val="000000"/>
              </w:rPr>
              <w:t>66%</w:t>
            </w:r>
          </w:p>
        </w:tc>
        <w:tc>
          <w:tcPr>
            <w:tcW w:w="1015" w:type="dxa"/>
            <w:tcBorders>
              <w:top w:val="nil"/>
              <w:left w:val="nil"/>
              <w:bottom w:val="single" w:sz="4" w:space="0" w:color="auto"/>
              <w:right w:val="single" w:sz="4" w:space="0" w:color="auto"/>
            </w:tcBorders>
            <w:shd w:val="clear" w:color="auto" w:fill="auto"/>
            <w:noWrap/>
            <w:vAlign w:val="center"/>
            <w:hideMark/>
          </w:tcPr>
          <w:p w14:paraId="76A72C89" w14:textId="77777777" w:rsidR="004804F0" w:rsidRPr="00E3503C" w:rsidRDefault="004804F0">
            <w:pPr>
              <w:jc w:val="center"/>
              <w:rPr>
                <w:rFonts w:ascii="Calibri" w:hAnsi="Calibri" w:cs="Calibri"/>
                <w:color w:val="000000"/>
              </w:rPr>
            </w:pPr>
            <w:r w:rsidRPr="00E3503C">
              <w:rPr>
                <w:rFonts w:ascii="Calibri" w:hAnsi="Calibri" w:cs="Calibri"/>
                <w:color w:val="000000"/>
              </w:rPr>
              <w:t>21</w:t>
            </w:r>
          </w:p>
        </w:tc>
        <w:tc>
          <w:tcPr>
            <w:tcW w:w="965" w:type="dxa"/>
            <w:tcBorders>
              <w:top w:val="nil"/>
              <w:left w:val="nil"/>
              <w:bottom w:val="single" w:sz="4" w:space="0" w:color="auto"/>
              <w:right w:val="single" w:sz="4" w:space="0" w:color="auto"/>
            </w:tcBorders>
            <w:shd w:val="clear" w:color="auto" w:fill="auto"/>
            <w:noWrap/>
            <w:vAlign w:val="center"/>
            <w:hideMark/>
          </w:tcPr>
          <w:p w14:paraId="06647BA9" w14:textId="77777777" w:rsidR="004804F0" w:rsidRPr="00E3503C" w:rsidRDefault="004804F0">
            <w:pPr>
              <w:jc w:val="center"/>
              <w:rPr>
                <w:rFonts w:ascii="Calibri" w:hAnsi="Calibri" w:cs="Calibri"/>
                <w:color w:val="000000"/>
              </w:rPr>
            </w:pPr>
            <w:r w:rsidRPr="00E3503C">
              <w:rPr>
                <w:rFonts w:ascii="Calibri" w:hAnsi="Calibri" w:cs="Calibri"/>
                <w:color w:val="000000"/>
              </w:rPr>
              <w:t>34%</w:t>
            </w:r>
          </w:p>
        </w:tc>
      </w:tr>
      <w:tr w:rsidR="0007164D" w:rsidRPr="00E3503C" w14:paraId="180200DE" w14:textId="77777777" w:rsidTr="00E3503C">
        <w:trPr>
          <w:trHeight w:val="832"/>
        </w:trPr>
        <w:tc>
          <w:tcPr>
            <w:tcW w:w="2600" w:type="dxa"/>
            <w:tcBorders>
              <w:top w:val="nil"/>
              <w:left w:val="single" w:sz="4" w:space="0" w:color="auto"/>
              <w:bottom w:val="single" w:sz="4" w:space="0" w:color="auto"/>
              <w:right w:val="single" w:sz="4" w:space="0" w:color="auto"/>
            </w:tcBorders>
            <w:shd w:val="clear" w:color="000000" w:fill="FCE4D6"/>
            <w:vAlign w:val="center"/>
            <w:hideMark/>
          </w:tcPr>
          <w:p w14:paraId="6397EE42" w14:textId="77777777" w:rsidR="00E3503C" w:rsidRDefault="004804F0">
            <w:pPr>
              <w:jc w:val="center"/>
              <w:rPr>
                <w:rFonts w:ascii="Calibri" w:hAnsi="Calibri" w:cs="Calibri"/>
                <w:color w:val="000000"/>
              </w:rPr>
            </w:pPr>
            <w:r w:rsidRPr="00E3503C">
              <w:rPr>
                <w:rFonts w:ascii="Calibri" w:hAnsi="Calibri" w:cs="Calibri"/>
                <w:color w:val="000000"/>
              </w:rPr>
              <w:t xml:space="preserve">English - Reading </w:t>
            </w:r>
          </w:p>
          <w:p w14:paraId="5ECA56CD" w14:textId="500B7BC4" w:rsidR="004804F0" w:rsidRPr="00E3503C" w:rsidRDefault="004804F0">
            <w:pPr>
              <w:jc w:val="center"/>
              <w:rPr>
                <w:rFonts w:ascii="Calibri" w:hAnsi="Calibri" w:cs="Calibri"/>
                <w:color w:val="000000"/>
              </w:rPr>
            </w:pPr>
            <w:r w:rsidRPr="00E3503C">
              <w:rPr>
                <w:rFonts w:ascii="Calibri" w:hAnsi="Calibri" w:cs="Calibri"/>
                <w:color w:val="000000"/>
              </w:rPr>
              <w:t>KEY STAGE 3</w:t>
            </w:r>
          </w:p>
        </w:tc>
        <w:tc>
          <w:tcPr>
            <w:tcW w:w="884" w:type="dxa"/>
            <w:tcBorders>
              <w:top w:val="nil"/>
              <w:left w:val="nil"/>
              <w:bottom w:val="single" w:sz="4" w:space="0" w:color="auto"/>
              <w:right w:val="single" w:sz="4" w:space="0" w:color="auto"/>
            </w:tcBorders>
            <w:shd w:val="clear" w:color="auto" w:fill="auto"/>
            <w:noWrap/>
            <w:vAlign w:val="center"/>
            <w:hideMark/>
          </w:tcPr>
          <w:p w14:paraId="1370DAE1" w14:textId="77777777" w:rsidR="004804F0" w:rsidRPr="00E3503C" w:rsidRDefault="004804F0">
            <w:pPr>
              <w:jc w:val="center"/>
              <w:rPr>
                <w:rFonts w:ascii="Calibri" w:hAnsi="Calibri" w:cs="Calibri"/>
                <w:color w:val="000000"/>
              </w:rPr>
            </w:pPr>
            <w:r w:rsidRPr="00E3503C">
              <w:rPr>
                <w:rFonts w:ascii="Calibri" w:hAnsi="Calibri" w:cs="Calibri"/>
                <w:color w:val="000000"/>
              </w:rPr>
              <w:t>48</w:t>
            </w:r>
          </w:p>
        </w:tc>
        <w:tc>
          <w:tcPr>
            <w:tcW w:w="996" w:type="dxa"/>
            <w:tcBorders>
              <w:top w:val="nil"/>
              <w:left w:val="nil"/>
              <w:bottom w:val="single" w:sz="4" w:space="0" w:color="auto"/>
              <w:right w:val="single" w:sz="4" w:space="0" w:color="auto"/>
            </w:tcBorders>
            <w:shd w:val="clear" w:color="auto" w:fill="auto"/>
            <w:noWrap/>
            <w:vAlign w:val="center"/>
            <w:hideMark/>
          </w:tcPr>
          <w:p w14:paraId="6B89AC7F" w14:textId="77777777" w:rsidR="004804F0" w:rsidRPr="00E3503C" w:rsidRDefault="004804F0">
            <w:pPr>
              <w:jc w:val="center"/>
              <w:rPr>
                <w:rFonts w:ascii="Calibri" w:hAnsi="Calibri" w:cs="Calibri"/>
                <w:color w:val="000000"/>
              </w:rPr>
            </w:pPr>
            <w:r w:rsidRPr="00E3503C">
              <w:rPr>
                <w:rFonts w:ascii="Calibri" w:hAnsi="Calibri" w:cs="Calibri"/>
                <w:color w:val="000000"/>
              </w:rPr>
              <w:t>80%</w:t>
            </w:r>
          </w:p>
        </w:tc>
        <w:tc>
          <w:tcPr>
            <w:tcW w:w="902" w:type="dxa"/>
            <w:tcBorders>
              <w:top w:val="nil"/>
              <w:left w:val="nil"/>
              <w:bottom w:val="single" w:sz="4" w:space="0" w:color="auto"/>
              <w:right w:val="single" w:sz="4" w:space="0" w:color="auto"/>
            </w:tcBorders>
            <w:shd w:val="clear" w:color="auto" w:fill="auto"/>
            <w:noWrap/>
            <w:vAlign w:val="center"/>
            <w:hideMark/>
          </w:tcPr>
          <w:p w14:paraId="1BAB7E46" w14:textId="77777777" w:rsidR="004804F0" w:rsidRPr="00E3503C" w:rsidRDefault="004804F0">
            <w:pPr>
              <w:jc w:val="center"/>
              <w:rPr>
                <w:rFonts w:ascii="Calibri" w:hAnsi="Calibri" w:cs="Calibri"/>
                <w:color w:val="000000"/>
              </w:rPr>
            </w:pPr>
            <w:r w:rsidRPr="00E3503C">
              <w:rPr>
                <w:rFonts w:ascii="Calibri" w:hAnsi="Calibri" w:cs="Calibri"/>
                <w:color w:val="000000"/>
              </w:rPr>
              <w:t>12</w:t>
            </w:r>
          </w:p>
        </w:tc>
        <w:tc>
          <w:tcPr>
            <w:tcW w:w="938" w:type="dxa"/>
            <w:tcBorders>
              <w:top w:val="nil"/>
              <w:left w:val="nil"/>
              <w:bottom w:val="single" w:sz="4" w:space="0" w:color="auto"/>
              <w:right w:val="single" w:sz="4" w:space="0" w:color="auto"/>
            </w:tcBorders>
            <w:shd w:val="clear" w:color="auto" w:fill="auto"/>
            <w:noWrap/>
            <w:vAlign w:val="center"/>
            <w:hideMark/>
          </w:tcPr>
          <w:p w14:paraId="1D17F9E8" w14:textId="77777777" w:rsidR="004804F0" w:rsidRPr="00E3503C" w:rsidRDefault="004804F0">
            <w:pPr>
              <w:jc w:val="center"/>
              <w:rPr>
                <w:rFonts w:ascii="Calibri" w:hAnsi="Calibri" w:cs="Calibri"/>
                <w:color w:val="000000"/>
              </w:rPr>
            </w:pPr>
            <w:r w:rsidRPr="00E3503C">
              <w:rPr>
                <w:rFonts w:ascii="Calibri" w:hAnsi="Calibri" w:cs="Calibri"/>
                <w:color w:val="000000"/>
              </w:rPr>
              <w:t>20%</w:t>
            </w:r>
          </w:p>
        </w:tc>
        <w:tc>
          <w:tcPr>
            <w:tcW w:w="905" w:type="dxa"/>
            <w:tcBorders>
              <w:top w:val="nil"/>
              <w:left w:val="nil"/>
              <w:bottom w:val="single" w:sz="4" w:space="0" w:color="auto"/>
              <w:right w:val="single" w:sz="4" w:space="0" w:color="auto"/>
            </w:tcBorders>
            <w:shd w:val="clear" w:color="auto" w:fill="auto"/>
            <w:noWrap/>
            <w:vAlign w:val="center"/>
            <w:hideMark/>
          </w:tcPr>
          <w:p w14:paraId="3BDAEEC8" w14:textId="77777777" w:rsidR="004804F0" w:rsidRPr="00E3503C" w:rsidRDefault="004804F0">
            <w:pPr>
              <w:jc w:val="center"/>
              <w:rPr>
                <w:rFonts w:ascii="Calibri" w:hAnsi="Calibri" w:cs="Calibri"/>
                <w:color w:val="000000"/>
              </w:rPr>
            </w:pPr>
            <w:r w:rsidRPr="00E3503C">
              <w:rPr>
                <w:rFonts w:ascii="Calibri" w:hAnsi="Calibri" w:cs="Calibri"/>
                <w:color w:val="000000"/>
              </w:rPr>
              <w:t>26</w:t>
            </w:r>
          </w:p>
        </w:tc>
        <w:tc>
          <w:tcPr>
            <w:tcW w:w="935" w:type="dxa"/>
            <w:tcBorders>
              <w:top w:val="nil"/>
              <w:left w:val="nil"/>
              <w:bottom w:val="single" w:sz="4" w:space="0" w:color="auto"/>
              <w:right w:val="single" w:sz="4" w:space="0" w:color="auto"/>
            </w:tcBorders>
            <w:shd w:val="clear" w:color="auto" w:fill="auto"/>
            <w:noWrap/>
            <w:vAlign w:val="center"/>
            <w:hideMark/>
          </w:tcPr>
          <w:p w14:paraId="59073CA8" w14:textId="77777777" w:rsidR="004804F0" w:rsidRPr="00E3503C" w:rsidRDefault="004804F0">
            <w:pPr>
              <w:jc w:val="center"/>
              <w:rPr>
                <w:rFonts w:ascii="Calibri" w:hAnsi="Calibri" w:cs="Calibri"/>
                <w:color w:val="000000"/>
              </w:rPr>
            </w:pPr>
            <w:r w:rsidRPr="00E3503C">
              <w:rPr>
                <w:rFonts w:ascii="Calibri" w:hAnsi="Calibri" w:cs="Calibri"/>
                <w:color w:val="000000"/>
              </w:rPr>
              <w:t>79%</w:t>
            </w:r>
          </w:p>
        </w:tc>
        <w:tc>
          <w:tcPr>
            <w:tcW w:w="907" w:type="dxa"/>
            <w:tcBorders>
              <w:top w:val="nil"/>
              <w:left w:val="nil"/>
              <w:bottom w:val="single" w:sz="4" w:space="0" w:color="auto"/>
              <w:right w:val="single" w:sz="4" w:space="0" w:color="auto"/>
            </w:tcBorders>
            <w:shd w:val="clear" w:color="auto" w:fill="auto"/>
            <w:noWrap/>
            <w:vAlign w:val="center"/>
            <w:hideMark/>
          </w:tcPr>
          <w:p w14:paraId="05AED63F" w14:textId="77777777" w:rsidR="004804F0" w:rsidRPr="00E3503C" w:rsidRDefault="004804F0">
            <w:pPr>
              <w:jc w:val="center"/>
              <w:rPr>
                <w:rFonts w:ascii="Calibri" w:hAnsi="Calibri" w:cs="Calibri"/>
                <w:color w:val="000000"/>
              </w:rPr>
            </w:pPr>
            <w:r w:rsidRPr="00E3503C">
              <w:rPr>
                <w:rFonts w:ascii="Calibri" w:hAnsi="Calibri" w:cs="Calibri"/>
                <w:color w:val="000000"/>
              </w:rPr>
              <w:t>7</w:t>
            </w:r>
          </w:p>
        </w:tc>
        <w:tc>
          <w:tcPr>
            <w:tcW w:w="873" w:type="dxa"/>
            <w:tcBorders>
              <w:top w:val="nil"/>
              <w:left w:val="nil"/>
              <w:bottom w:val="single" w:sz="4" w:space="0" w:color="auto"/>
              <w:right w:val="single" w:sz="4" w:space="0" w:color="auto"/>
            </w:tcBorders>
            <w:shd w:val="clear" w:color="auto" w:fill="auto"/>
            <w:noWrap/>
            <w:vAlign w:val="center"/>
            <w:hideMark/>
          </w:tcPr>
          <w:p w14:paraId="1F5DE0DE" w14:textId="77777777" w:rsidR="004804F0" w:rsidRPr="00E3503C" w:rsidRDefault="004804F0">
            <w:pPr>
              <w:jc w:val="center"/>
              <w:rPr>
                <w:rFonts w:ascii="Calibri" w:hAnsi="Calibri" w:cs="Calibri"/>
                <w:color w:val="000000"/>
              </w:rPr>
            </w:pPr>
            <w:r w:rsidRPr="00E3503C">
              <w:rPr>
                <w:rFonts w:ascii="Calibri" w:hAnsi="Calibri" w:cs="Calibri"/>
                <w:color w:val="000000"/>
              </w:rPr>
              <w:t>21%</w:t>
            </w:r>
          </w:p>
        </w:tc>
        <w:tc>
          <w:tcPr>
            <w:tcW w:w="970" w:type="dxa"/>
            <w:tcBorders>
              <w:top w:val="nil"/>
              <w:left w:val="nil"/>
              <w:bottom w:val="single" w:sz="4" w:space="0" w:color="auto"/>
              <w:right w:val="single" w:sz="4" w:space="0" w:color="auto"/>
            </w:tcBorders>
            <w:shd w:val="clear" w:color="auto" w:fill="auto"/>
            <w:noWrap/>
            <w:vAlign w:val="center"/>
            <w:hideMark/>
          </w:tcPr>
          <w:p w14:paraId="6F885E0A" w14:textId="77777777" w:rsidR="004804F0" w:rsidRPr="00E3503C" w:rsidRDefault="004804F0">
            <w:pPr>
              <w:jc w:val="center"/>
              <w:rPr>
                <w:rFonts w:ascii="Calibri" w:hAnsi="Calibri" w:cs="Calibri"/>
                <w:color w:val="000000"/>
              </w:rPr>
            </w:pPr>
            <w:r w:rsidRPr="00E3503C">
              <w:rPr>
                <w:rFonts w:ascii="Calibri" w:hAnsi="Calibri" w:cs="Calibri"/>
                <w:color w:val="000000"/>
              </w:rPr>
              <w:t>22</w:t>
            </w:r>
          </w:p>
        </w:tc>
        <w:tc>
          <w:tcPr>
            <w:tcW w:w="970" w:type="dxa"/>
            <w:tcBorders>
              <w:top w:val="nil"/>
              <w:left w:val="nil"/>
              <w:bottom w:val="single" w:sz="4" w:space="0" w:color="auto"/>
              <w:right w:val="single" w:sz="4" w:space="0" w:color="auto"/>
            </w:tcBorders>
            <w:shd w:val="clear" w:color="auto" w:fill="auto"/>
            <w:noWrap/>
            <w:vAlign w:val="center"/>
            <w:hideMark/>
          </w:tcPr>
          <w:p w14:paraId="5D8CAB14" w14:textId="77777777" w:rsidR="004804F0" w:rsidRPr="00E3503C" w:rsidRDefault="004804F0">
            <w:pPr>
              <w:jc w:val="center"/>
              <w:rPr>
                <w:rFonts w:ascii="Calibri" w:hAnsi="Calibri" w:cs="Calibri"/>
                <w:color w:val="000000"/>
              </w:rPr>
            </w:pPr>
            <w:r w:rsidRPr="00E3503C">
              <w:rPr>
                <w:rFonts w:ascii="Calibri" w:hAnsi="Calibri" w:cs="Calibri"/>
                <w:color w:val="000000"/>
              </w:rPr>
              <w:t>81%</w:t>
            </w:r>
          </w:p>
        </w:tc>
        <w:tc>
          <w:tcPr>
            <w:tcW w:w="1015" w:type="dxa"/>
            <w:tcBorders>
              <w:top w:val="nil"/>
              <w:left w:val="nil"/>
              <w:bottom w:val="single" w:sz="4" w:space="0" w:color="auto"/>
              <w:right w:val="single" w:sz="4" w:space="0" w:color="auto"/>
            </w:tcBorders>
            <w:shd w:val="clear" w:color="auto" w:fill="auto"/>
            <w:noWrap/>
            <w:vAlign w:val="center"/>
            <w:hideMark/>
          </w:tcPr>
          <w:p w14:paraId="788C0B6F" w14:textId="77777777" w:rsidR="004804F0" w:rsidRPr="00E3503C" w:rsidRDefault="004804F0">
            <w:pPr>
              <w:jc w:val="center"/>
              <w:rPr>
                <w:rFonts w:ascii="Calibri" w:hAnsi="Calibri" w:cs="Calibri"/>
                <w:color w:val="000000"/>
              </w:rPr>
            </w:pPr>
            <w:r w:rsidRPr="00E3503C">
              <w:rPr>
                <w:rFonts w:ascii="Calibri" w:hAnsi="Calibri" w:cs="Calibri"/>
                <w:color w:val="000000"/>
              </w:rPr>
              <w:t>5</w:t>
            </w:r>
          </w:p>
        </w:tc>
        <w:tc>
          <w:tcPr>
            <w:tcW w:w="965" w:type="dxa"/>
            <w:tcBorders>
              <w:top w:val="nil"/>
              <w:left w:val="nil"/>
              <w:bottom w:val="single" w:sz="4" w:space="0" w:color="auto"/>
              <w:right w:val="single" w:sz="4" w:space="0" w:color="auto"/>
            </w:tcBorders>
            <w:shd w:val="clear" w:color="auto" w:fill="auto"/>
            <w:noWrap/>
            <w:vAlign w:val="center"/>
            <w:hideMark/>
          </w:tcPr>
          <w:p w14:paraId="2F9F941E" w14:textId="77777777" w:rsidR="004804F0" w:rsidRPr="00E3503C" w:rsidRDefault="004804F0">
            <w:pPr>
              <w:jc w:val="center"/>
              <w:rPr>
                <w:rFonts w:ascii="Calibri" w:hAnsi="Calibri" w:cs="Calibri"/>
                <w:color w:val="000000"/>
              </w:rPr>
            </w:pPr>
            <w:r w:rsidRPr="00E3503C">
              <w:rPr>
                <w:rFonts w:ascii="Calibri" w:hAnsi="Calibri" w:cs="Calibri"/>
                <w:color w:val="000000"/>
              </w:rPr>
              <w:t>19%</w:t>
            </w:r>
          </w:p>
        </w:tc>
      </w:tr>
      <w:tr w:rsidR="004804F0" w:rsidRPr="00E3503C" w14:paraId="12BCF0A8" w14:textId="77777777" w:rsidTr="00E3503C">
        <w:trPr>
          <w:trHeight w:val="985"/>
        </w:trPr>
        <w:tc>
          <w:tcPr>
            <w:tcW w:w="2600" w:type="dxa"/>
            <w:tcBorders>
              <w:top w:val="nil"/>
              <w:left w:val="single" w:sz="4" w:space="0" w:color="auto"/>
              <w:bottom w:val="single" w:sz="4" w:space="0" w:color="auto"/>
              <w:right w:val="single" w:sz="4" w:space="0" w:color="auto"/>
            </w:tcBorders>
            <w:shd w:val="clear" w:color="000000" w:fill="FCE4D6"/>
            <w:vAlign w:val="center"/>
            <w:hideMark/>
          </w:tcPr>
          <w:p w14:paraId="6F45E158" w14:textId="77777777" w:rsidR="004804F0" w:rsidRPr="00E3503C" w:rsidRDefault="004804F0">
            <w:pPr>
              <w:jc w:val="center"/>
              <w:rPr>
                <w:rFonts w:ascii="Calibri" w:hAnsi="Calibri" w:cs="Calibri"/>
                <w:color w:val="000000"/>
              </w:rPr>
            </w:pPr>
            <w:r w:rsidRPr="00E3503C">
              <w:rPr>
                <w:rFonts w:ascii="Calibri" w:hAnsi="Calibri" w:cs="Calibri"/>
                <w:color w:val="000000"/>
              </w:rPr>
              <w:t xml:space="preserve">English - </w:t>
            </w:r>
            <w:proofErr w:type="gramStart"/>
            <w:r w:rsidRPr="00E3503C">
              <w:rPr>
                <w:rFonts w:ascii="Calibri" w:hAnsi="Calibri" w:cs="Calibri"/>
                <w:color w:val="000000"/>
              </w:rPr>
              <w:t>Writing  WHOLE</w:t>
            </w:r>
            <w:proofErr w:type="gramEnd"/>
            <w:r w:rsidRPr="00E3503C">
              <w:rPr>
                <w:rFonts w:ascii="Calibri" w:hAnsi="Calibri" w:cs="Calibri"/>
                <w:color w:val="000000"/>
              </w:rPr>
              <w:t xml:space="preserve"> SCHOOL</w:t>
            </w:r>
          </w:p>
        </w:tc>
        <w:tc>
          <w:tcPr>
            <w:tcW w:w="884" w:type="dxa"/>
            <w:tcBorders>
              <w:top w:val="nil"/>
              <w:left w:val="nil"/>
              <w:bottom w:val="single" w:sz="4" w:space="0" w:color="auto"/>
              <w:right w:val="single" w:sz="4" w:space="0" w:color="auto"/>
            </w:tcBorders>
            <w:shd w:val="clear" w:color="auto" w:fill="auto"/>
            <w:noWrap/>
            <w:vAlign w:val="center"/>
            <w:hideMark/>
          </w:tcPr>
          <w:p w14:paraId="66E2CFCC" w14:textId="77777777" w:rsidR="004804F0" w:rsidRPr="00E3503C" w:rsidRDefault="004804F0">
            <w:pPr>
              <w:jc w:val="center"/>
              <w:rPr>
                <w:rFonts w:ascii="Calibri" w:hAnsi="Calibri" w:cs="Calibri"/>
                <w:color w:val="000000"/>
              </w:rPr>
            </w:pPr>
            <w:r w:rsidRPr="00E3503C">
              <w:rPr>
                <w:rFonts w:ascii="Calibri" w:hAnsi="Calibri" w:cs="Calibri"/>
                <w:color w:val="000000"/>
              </w:rPr>
              <w:t>85</w:t>
            </w:r>
          </w:p>
        </w:tc>
        <w:tc>
          <w:tcPr>
            <w:tcW w:w="996" w:type="dxa"/>
            <w:tcBorders>
              <w:top w:val="nil"/>
              <w:left w:val="nil"/>
              <w:bottom w:val="single" w:sz="4" w:space="0" w:color="auto"/>
              <w:right w:val="single" w:sz="4" w:space="0" w:color="auto"/>
            </w:tcBorders>
            <w:shd w:val="clear" w:color="auto" w:fill="auto"/>
            <w:noWrap/>
            <w:vAlign w:val="center"/>
            <w:hideMark/>
          </w:tcPr>
          <w:p w14:paraId="264AB56E" w14:textId="77777777" w:rsidR="004804F0" w:rsidRPr="00E3503C" w:rsidRDefault="004804F0">
            <w:pPr>
              <w:jc w:val="center"/>
              <w:rPr>
                <w:rFonts w:ascii="Calibri" w:hAnsi="Calibri" w:cs="Calibri"/>
                <w:color w:val="000000"/>
              </w:rPr>
            </w:pPr>
            <w:r w:rsidRPr="00E3503C">
              <w:rPr>
                <w:rFonts w:ascii="Calibri" w:hAnsi="Calibri" w:cs="Calibri"/>
                <w:color w:val="000000"/>
              </w:rPr>
              <w:t>60%</w:t>
            </w:r>
          </w:p>
        </w:tc>
        <w:tc>
          <w:tcPr>
            <w:tcW w:w="902" w:type="dxa"/>
            <w:tcBorders>
              <w:top w:val="nil"/>
              <w:left w:val="nil"/>
              <w:bottom w:val="single" w:sz="4" w:space="0" w:color="auto"/>
              <w:right w:val="single" w:sz="4" w:space="0" w:color="auto"/>
            </w:tcBorders>
            <w:shd w:val="clear" w:color="auto" w:fill="auto"/>
            <w:noWrap/>
            <w:vAlign w:val="center"/>
            <w:hideMark/>
          </w:tcPr>
          <w:p w14:paraId="1B1EFB27" w14:textId="77777777" w:rsidR="004804F0" w:rsidRPr="00E3503C" w:rsidRDefault="004804F0">
            <w:pPr>
              <w:jc w:val="center"/>
              <w:rPr>
                <w:rFonts w:ascii="Calibri" w:hAnsi="Calibri" w:cs="Calibri"/>
                <w:color w:val="000000"/>
              </w:rPr>
            </w:pPr>
            <w:r w:rsidRPr="00E3503C">
              <w:rPr>
                <w:rFonts w:ascii="Calibri" w:hAnsi="Calibri" w:cs="Calibri"/>
                <w:color w:val="000000"/>
              </w:rPr>
              <w:t>57</w:t>
            </w:r>
          </w:p>
        </w:tc>
        <w:tc>
          <w:tcPr>
            <w:tcW w:w="938" w:type="dxa"/>
            <w:tcBorders>
              <w:top w:val="nil"/>
              <w:left w:val="nil"/>
              <w:bottom w:val="single" w:sz="4" w:space="0" w:color="auto"/>
              <w:right w:val="single" w:sz="4" w:space="0" w:color="auto"/>
            </w:tcBorders>
            <w:shd w:val="clear" w:color="auto" w:fill="auto"/>
            <w:noWrap/>
            <w:vAlign w:val="center"/>
            <w:hideMark/>
          </w:tcPr>
          <w:p w14:paraId="0E95D7DE" w14:textId="77777777" w:rsidR="004804F0" w:rsidRPr="00E3503C" w:rsidRDefault="004804F0">
            <w:pPr>
              <w:jc w:val="center"/>
              <w:rPr>
                <w:rFonts w:ascii="Calibri" w:hAnsi="Calibri" w:cs="Calibri"/>
                <w:color w:val="000000"/>
              </w:rPr>
            </w:pPr>
            <w:r w:rsidRPr="00E3503C">
              <w:rPr>
                <w:rFonts w:ascii="Calibri" w:hAnsi="Calibri" w:cs="Calibri"/>
                <w:color w:val="000000"/>
              </w:rPr>
              <w:t>40%</w:t>
            </w:r>
          </w:p>
        </w:tc>
        <w:tc>
          <w:tcPr>
            <w:tcW w:w="905" w:type="dxa"/>
            <w:tcBorders>
              <w:top w:val="nil"/>
              <w:left w:val="nil"/>
              <w:bottom w:val="single" w:sz="4" w:space="0" w:color="auto"/>
              <w:right w:val="single" w:sz="4" w:space="0" w:color="auto"/>
            </w:tcBorders>
            <w:shd w:val="clear" w:color="auto" w:fill="auto"/>
            <w:noWrap/>
            <w:vAlign w:val="center"/>
            <w:hideMark/>
          </w:tcPr>
          <w:p w14:paraId="25872B2E" w14:textId="77777777" w:rsidR="004804F0" w:rsidRPr="00E3503C" w:rsidRDefault="004804F0">
            <w:pPr>
              <w:jc w:val="center"/>
              <w:rPr>
                <w:rFonts w:ascii="Calibri" w:hAnsi="Calibri" w:cs="Calibri"/>
                <w:color w:val="000000"/>
              </w:rPr>
            </w:pPr>
            <w:r w:rsidRPr="00E3503C">
              <w:rPr>
                <w:rFonts w:ascii="Calibri" w:hAnsi="Calibri" w:cs="Calibri"/>
                <w:color w:val="000000"/>
              </w:rPr>
              <w:t>50</w:t>
            </w:r>
          </w:p>
        </w:tc>
        <w:tc>
          <w:tcPr>
            <w:tcW w:w="935" w:type="dxa"/>
            <w:tcBorders>
              <w:top w:val="nil"/>
              <w:left w:val="nil"/>
              <w:bottom w:val="single" w:sz="4" w:space="0" w:color="auto"/>
              <w:right w:val="single" w:sz="4" w:space="0" w:color="auto"/>
            </w:tcBorders>
            <w:shd w:val="clear" w:color="auto" w:fill="auto"/>
            <w:noWrap/>
            <w:vAlign w:val="center"/>
            <w:hideMark/>
          </w:tcPr>
          <w:p w14:paraId="4D903AC8" w14:textId="77777777" w:rsidR="004804F0" w:rsidRPr="00E3503C" w:rsidRDefault="004804F0">
            <w:pPr>
              <w:jc w:val="center"/>
              <w:rPr>
                <w:rFonts w:ascii="Calibri" w:hAnsi="Calibri" w:cs="Calibri"/>
                <w:color w:val="000000"/>
              </w:rPr>
            </w:pPr>
            <w:r w:rsidRPr="00E3503C">
              <w:rPr>
                <w:rFonts w:ascii="Calibri" w:hAnsi="Calibri" w:cs="Calibri"/>
                <w:color w:val="000000"/>
              </w:rPr>
              <w:t>63%</w:t>
            </w:r>
          </w:p>
        </w:tc>
        <w:tc>
          <w:tcPr>
            <w:tcW w:w="907" w:type="dxa"/>
            <w:tcBorders>
              <w:top w:val="nil"/>
              <w:left w:val="nil"/>
              <w:bottom w:val="single" w:sz="4" w:space="0" w:color="auto"/>
              <w:right w:val="single" w:sz="4" w:space="0" w:color="auto"/>
            </w:tcBorders>
            <w:shd w:val="clear" w:color="auto" w:fill="auto"/>
            <w:noWrap/>
            <w:vAlign w:val="center"/>
            <w:hideMark/>
          </w:tcPr>
          <w:p w14:paraId="312BF7E7" w14:textId="77777777" w:rsidR="004804F0" w:rsidRPr="00E3503C" w:rsidRDefault="004804F0">
            <w:pPr>
              <w:jc w:val="center"/>
              <w:rPr>
                <w:rFonts w:ascii="Calibri" w:hAnsi="Calibri" w:cs="Calibri"/>
                <w:color w:val="000000"/>
              </w:rPr>
            </w:pPr>
            <w:r w:rsidRPr="00E3503C">
              <w:rPr>
                <w:rFonts w:ascii="Calibri" w:hAnsi="Calibri" w:cs="Calibri"/>
                <w:color w:val="000000"/>
              </w:rPr>
              <w:t>30</w:t>
            </w:r>
          </w:p>
        </w:tc>
        <w:tc>
          <w:tcPr>
            <w:tcW w:w="873" w:type="dxa"/>
            <w:tcBorders>
              <w:top w:val="nil"/>
              <w:left w:val="nil"/>
              <w:bottom w:val="single" w:sz="4" w:space="0" w:color="auto"/>
              <w:right w:val="single" w:sz="4" w:space="0" w:color="auto"/>
            </w:tcBorders>
            <w:shd w:val="clear" w:color="auto" w:fill="auto"/>
            <w:noWrap/>
            <w:vAlign w:val="center"/>
            <w:hideMark/>
          </w:tcPr>
          <w:p w14:paraId="7ED22C4F" w14:textId="77777777" w:rsidR="004804F0" w:rsidRPr="00E3503C" w:rsidRDefault="004804F0">
            <w:pPr>
              <w:jc w:val="center"/>
              <w:rPr>
                <w:rFonts w:ascii="Calibri" w:hAnsi="Calibri" w:cs="Calibri"/>
                <w:color w:val="000000"/>
              </w:rPr>
            </w:pPr>
            <w:r w:rsidRPr="00E3503C">
              <w:rPr>
                <w:rFonts w:ascii="Calibri" w:hAnsi="Calibri" w:cs="Calibri"/>
                <w:color w:val="000000"/>
              </w:rPr>
              <w:t>37%</w:t>
            </w:r>
          </w:p>
        </w:tc>
        <w:tc>
          <w:tcPr>
            <w:tcW w:w="970" w:type="dxa"/>
            <w:tcBorders>
              <w:top w:val="nil"/>
              <w:left w:val="nil"/>
              <w:bottom w:val="single" w:sz="4" w:space="0" w:color="auto"/>
              <w:right w:val="single" w:sz="4" w:space="0" w:color="auto"/>
            </w:tcBorders>
            <w:shd w:val="clear" w:color="auto" w:fill="auto"/>
            <w:noWrap/>
            <w:vAlign w:val="center"/>
            <w:hideMark/>
          </w:tcPr>
          <w:p w14:paraId="5FFAD945" w14:textId="77777777" w:rsidR="004804F0" w:rsidRPr="00E3503C" w:rsidRDefault="004804F0">
            <w:pPr>
              <w:jc w:val="center"/>
              <w:rPr>
                <w:rFonts w:ascii="Calibri" w:hAnsi="Calibri" w:cs="Calibri"/>
                <w:color w:val="000000"/>
              </w:rPr>
            </w:pPr>
            <w:r w:rsidRPr="00E3503C">
              <w:rPr>
                <w:rFonts w:ascii="Calibri" w:hAnsi="Calibri" w:cs="Calibri"/>
                <w:color w:val="000000"/>
              </w:rPr>
              <w:t>35</w:t>
            </w:r>
          </w:p>
        </w:tc>
        <w:tc>
          <w:tcPr>
            <w:tcW w:w="970" w:type="dxa"/>
            <w:tcBorders>
              <w:top w:val="nil"/>
              <w:left w:val="nil"/>
              <w:bottom w:val="single" w:sz="4" w:space="0" w:color="auto"/>
              <w:right w:val="single" w:sz="4" w:space="0" w:color="auto"/>
            </w:tcBorders>
            <w:shd w:val="clear" w:color="auto" w:fill="auto"/>
            <w:noWrap/>
            <w:vAlign w:val="center"/>
            <w:hideMark/>
          </w:tcPr>
          <w:p w14:paraId="356E0E99" w14:textId="77777777" w:rsidR="004804F0" w:rsidRPr="00E3503C" w:rsidRDefault="004804F0">
            <w:pPr>
              <w:jc w:val="center"/>
              <w:rPr>
                <w:rFonts w:ascii="Calibri" w:hAnsi="Calibri" w:cs="Calibri"/>
                <w:color w:val="000000"/>
              </w:rPr>
            </w:pPr>
            <w:r w:rsidRPr="00E3503C">
              <w:rPr>
                <w:rFonts w:ascii="Calibri" w:hAnsi="Calibri" w:cs="Calibri"/>
                <w:color w:val="000000"/>
              </w:rPr>
              <w:t>56%</w:t>
            </w:r>
          </w:p>
        </w:tc>
        <w:tc>
          <w:tcPr>
            <w:tcW w:w="1015" w:type="dxa"/>
            <w:tcBorders>
              <w:top w:val="nil"/>
              <w:left w:val="nil"/>
              <w:bottom w:val="single" w:sz="4" w:space="0" w:color="auto"/>
              <w:right w:val="single" w:sz="4" w:space="0" w:color="auto"/>
            </w:tcBorders>
            <w:shd w:val="clear" w:color="auto" w:fill="auto"/>
            <w:noWrap/>
            <w:vAlign w:val="center"/>
            <w:hideMark/>
          </w:tcPr>
          <w:p w14:paraId="5A32D7F3" w14:textId="77777777" w:rsidR="004804F0" w:rsidRPr="00E3503C" w:rsidRDefault="004804F0">
            <w:pPr>
              <w:jc w:val="center"/>
              <w:rPr>
                <w:rFonts w:ascii="Calibri" w:hAnsi="Calibri" w:cs="Calibri"/>
                <w:color w:val="000000"/>
              </w:rPr>
            </w:pPr>
            <w:r w:rsidRPr="00E3503C">
              <w:rPr>
                <w:rFonts w:ascii="Calibri" w:hAnsi="Calibri" w:cs="Calibri"/>
                <w:color w:val="000000"/>
              </w:rPr>
              <w:t>27</w:t>
            </w:r>
          </w:p>
        </w:tc>
        <w:tc>
          <w:tcPr>
            <w:tcW w:w="965" w:type="dxa"/>
            <w:tcBorders>
              <w:top w:val="nil"/>
              <w:left w:val="nil"/>
              <w:bottom w:val="single" w:sz="4" w:space="0" w:color="auto"/>
              <w:right w:val="single" w:sz="4" w:space="0" w:color="auto"/>
            </w:tcBorders>
            <w:shd w:val="clear" w:color="auto" w:fill="auto"/>
            <w:noWrap/>
            <w:vAlign w:val="center"/>
            <w:hideMark/>
          </w:tcPr>
          <w:p w14:paraId="6B937358" w14:textId="77777777" w:rsidR="004804F0" w:rsidRPr="00E3503C" w:rsidRDefault="004804F0">
            <w:pPr>
              <w:jc w:val="center"/>
              <w:rPr>
                <w:rFonts w:ascii="Calibri" w:hAnsi="Calibri" w:cs="Calibri"/>
                <w:color w:val="000000"/>
              </w:rPr>
            </w:pPr>
            <w:r w:rsidRPr="00E3503C">
              <w:rPr>
                <w:rFonts w:ascii="Calibri" w:hAnsi="Calibri" w:cs="Calibri"/>
                <w:color w:val="000000"/>
              </w:rPr>
              <w:t>44%</w:t>
            </w:r>
          </w:p>
        </w:tc>
      </w:tr>
      <w:tr w:rsidR="004804F0" w:rsidRPr="00E3503C" w14:paraId="0C9345DA" w14:textId="77777777" w:rsidTr="00E3503C">
        <w:trPr>
          <w:trHeight w:val="985"/>
        </w:trPr>
        <w:tc>
          <w:tcPr>
            <w:tcW w:w="2600" w:type="dxa"/>
            <w:tcBorders>
              <w:top w:val="nil"/>
              <w:left w:val="single" w:sz="4" w:space="0" w:color="auto"/>
              <w:bottom w:val="single" w:sz="4" w:space="0" w:color="auto"/>
              <w:right w:val="single" w:sz="4" w:space="0" w:color="auto"/>
            </w:tcBorders>
            <w:shd w:val="clear" w:color="000000" w:fill="FCE4D6"/>
            <w:vAlign w:val="center"/>
            <w:hideMark/>
          </w:tcPr>
          <w:p w14:paraId="113C440E" w14:textId="77777777" w:rsidR="00E3503C" w:rsidRDefault="004804F0">
            <w:pPr>
              <w:jc w:val="center"/>
              <w:rPr>
                <w:rFonts w:ascii="Calibri" w:hAnsi="Calibri" w:cs="Calibri"/>
                <w:color w:val="000000"/>
              </w:rPr>
            </w:pPr>
            <w:r w:rsidRPr="00E3503C">
              <w:rPr>
                <w:rFonts w:ascii="Calibri" w:hAnsi="Calibri" w:cs="Calibri"/>
                <w:color w:val="000000"/>
              </w:rPr>
              <w:t xml:space="preserve">English - Writing </w:t>
            </w:r>
          </w:p>
          <w:p w14:paraId="0962F542" w14:textId="70BCACC0" w:rsidR="004804F0" w:rsidRPr="00E3503C" w:rsidRDefault="004804F0">
            <w:pPr>
              <w:jc w:val="center"/>
              <w:rPr>
                <w:rFonts w:ascii="Calibri" w:hAnsi="Calibri" w:cs="Calibri"/>
                <w:color w:val="000000"/>
              </w:rPr>
            </w:pPr>
            <w:r w:rsidRPr="00E3503C">
              <w:rPr>
                <w:rFonts w:ascii="Calibri" w:hAnsi="Calibri" w:cs="Calibri"/>
                <w:color w:val="000000"/>
              </w:rPr>
              <w:t>KEY STAGE 3</w:t>
            </w:r>
          </w:p>
        </w:tc>
        <w:tc>
          <w:tcPr>
            <w:tcW w:w="884" w:type="dxa"/>
            <w:tcBorders>
              <w:top w:val="nil"/>
              <w:left w:val="nil"/>
              <w:bottom w:val="single" w:sz="4" w:space="0" w:color="auto"/>
              <w:right w:val="single" w:sz="4" w:space="0" w:color="auto"/>
            </w:tcBorders>
            <w:shd w:val="clear" w:color="auto" w:fill="auto"/>
            <w:noWrap/>
            <w:vAlign w:val="center"/>
            <w:hideMark/>
          </w:tcPr>
          <w:p w14:paraId="3467924F" w14:textId="77777777" w:rsidR="004804F0" w:rsidRPr="00E3503C" w:rsidRDefault="004804F0">
            <w:pPr>
              <w:jc w:val="center"/>
              <w:rPr>
                <w:rFonts w:ascii="Calibri" w:hAnsi="Calibri" w:cs="Calibri"/>
                <w:color w:val="000000"/>
              </w:rPr>
            </w:pPr>
            <w:r w:rsidRPr="00E3503C">
              <w:rPr>
                <w:rFonts w:ascii="Calibri" w:hAnsi="Calibri" w:cs="Calibri"/>
                <w:color w:val="000000"/>
              </w:rPr>
              <w:t>37</w:t>
            </w:r>
          </w:p>
        </w:tc>
        <w:tc>
          <w:tcPr>
            <w:tcW w:w="996" w:type="dxa"/>
            <w:tcBorders>
              <w:top w:val="nil"/>
              <w:left w:val="nil"/>
              <w:bottom w:val="single" w:sz="4" w:space="0" w:color="auto"/>
              <w:right w:val="single" w:sz="4" w:space="0" w:color="auto"/>
            </w:tcBorders>
            <w:shd w:val="clear" w:color="auto" w:fill="auto"/>
            <w:noWrap/>
            <w:vAlign w:val="center"/>
            <w:hideMark/>
          </w:tcPr>
          <w:p w14:paraId="0464B66C" w14:textId="77777777" w:rsidR="004804F0" w:rsidRPr="00E3503C" w:rsidRDefault="004804F0">
            <w:pPr>
              <w:jc w:val="center"/>
              <w:rPr>
                <w:rFonts w:ascii="Calibri" w:hAnsi="Calibri" w:cs="Calibri"/>
                <w:color w:val="000000"/>
              </w:rPr>
            </w:pPr>
            <w:r w:rsidRPr="00E3503C">
              <w:rPr>
                <w:rFonts w:ascii="Calibri" w:hAnsi="Calibri" w:cs="Calibri"/>
                <w:color w:val="000000"/>
              </w:rPr>
              <w:t>62%</w:t>
            </w:r>
          </w:p>
        </w:tc>
        <w:tc>
          <w:tcPr>
            <w:tcW w:w="902" w:type="dxa"/>
            <w:tcBorders>
              <w:top w:val="nil"/>
              <w:left w:val="nil"/>
              <w:bottom w:val="single" w:sz="4" w:space="0" w:color="auto"/>
              <w:right w:val="single" w:sz="4" w:space="0" w:color="auto"/>
            </w:tcBorders>
            <w:shd w:val="clear" w:color="auto" w:fill="auto"/>
            <w:noWrap/>
            <w:vAlign w:val="center"/>
            <w:hideMark/>
          </w:tcPr>
          <w:p w14:paraId="26B6F8EB" w14:textId="77777777" w:rsidR="004804F0" w:rsidRPr="00E3503C" w:rsidRDefault="004804F0">
            <w:pPr>
              <w:jc w:val="center"/>
              <w:rPr>
                <w:rFonts w:ascii="Calibri" w:hAnsi="Calibri" w:cs="Calibri"/>
                <w:color w:val="000000"/>
              </w:rPr>
            </w:pPr>
            <w:r w:rsidRPr="00E3503C">
              <w:rPr>
                <w:rFonts w:ascii="Calibri" w:hAnsi="Calibri" w:cs="Calibri"/>
                <w:color w:val="000000"/>
              </w:rPr>
              <w:t>23</w:t>
            </w:r>
          </w:p>
        </w:tc>
        <w:tc>
          <w:tcPr>
            <w:tcW w:w="938" w:type="dxa"/>
            <w:tcBorders>
              <w:top w:val="nil"/>
              <w:left w:val="nil"/>
              <w:bottom w:val="single" w:sz="4" w:space="0" w:color="auto"/>
              <w:right w:val="single" w:sz="4" w:space="0" w:color="auto"/>
            </w:tcBorders>
            <w:shd w:val="clear" w:color="auto" w:fill="auto"/>
            <w:noWrap/>
            <w:vAlign w:val="center"/>
            <w:hideMark/>
          </w:tcPr>
          <w:p w14:paraId="5478253D" w14:textId="77777777" w:rsidR="004804F0" w:rsidRPr="00E3503C" w:rsidRDefault="004804F0">
            <w:pPr>
              <w:jc w:val="center"/>
              <w:rPr>
                <w:rFonts w:ascii="Calibri" w:hAnsi="Calibri" w:cs="Calibri"/>
                <w:color w:val="000000"/>
              </w:rPr>
            </w:pPr>
            <w:r w:rsidRPr="00E3503C">
              <w:rPr>
                <w:rFonts w:ascii="Calibri" w:hAnsi="Calibri" w:cs="Calibri"/>
                <w:color w:val="000000"/>
              </w:rPr>
              <w:t>38%</w:t>
            </w:r>
          </w:p>
        </w:tc>
        <w:tc>
          <w:tcPr>
            <w:tcW w:w="905" w:type="dxa"/>
            <w:tcBorders>
              <w:top w:val="nil"/>
              <w:left w:val="nil"/>
              <w:bottom w:val="single" w:sz="4" w:space="0" w:color="auto"/>
              <w:right w:val="single" w:sz="4" w:space="0" w:color="auto"/>
            </w:tcBorders>
            <w:shd w:val="clear" w:color="auto" w:fill="auto"/>
            <w:noWrap/>
            <w:vAlign w:val="center"/>
            <w:hideMark/>
          </w:tcPr>
          <w:p w14:paraId="20397525" w14:textId="77777777" w:rsidR="004804F0" w:rsidRPr="00E3503C" w:rsidRDefault="004804F0">
            <w:pPr>
              <w:jc w:val="center"/>
              <w:rPr>
                <w:rFonts w:ascii="Calibri" w:hAnsi="Calibri" w:cs="Calibri"/>
                <w:color w:val="000000"/>
              </w:rPr>
            </w:pPr>
            <w:r w:rsidRPr="00E3503C">
              <w:rPr>
                <w:rFonts w:ascii="Calibri" w:hAnsi="Calibri" w:cs="Calibri"/>
                <w:color w:val="000000"/>
              </w:rPr>
              <w:t>21</w:t>
            </w:r>
          </w:p>
        </w:tc>
        <w:tc>
          <w:tcPr>
            <w:tcW w:w="935" w:type="dxa"/>
            <w:tcBorders>
              <w:top w:val="nil"/>
              <w:left w:val="nil"/>
              <w:bottom w:val="single" w:sz="4" w:space="0" w:color="auto"/>
              <w:right w:val="single" w:sz="4" w:space="0" w:color="auto"/>
            </w:tcBorders>
            <w:shd w:val="clear" w:color="auto" w:fill="auto"/>
            <w:noWrap/>
            <w:vAlign w:val="center"/>
            <w:hideMark/>
          </w:tcPr>
          <w:p w14:paraId="574FDA11" w14:textId="77777777" w:rsidR="004804F0" w:rsidRPr="00E3503C" w:rsidRDefault="004804F0">
            <w:pPr>
              <w:jc w:val="center"/>
              <w:rPr>
                <w:rFonts w:ascii="Calibri" w:hAnsi="Calibri" w:cs="Calibri"/>
                <w:color w:val="000000"/>
              </w:rPr>
            </w:pPr>
            <w:r w:rsidRPr="00E3503C">
              <w:rPr>
                <w:rFonts w:ascii="Calibri" w:hAnsi="Calibri" w:cs="Calibri"/>
                <w:color w:val="000000"/>
              </w:rPr>
              <w:t>64%</w:t>
            </w:r>
          </w:p>
        </w:tc>
        <w:tc>
          <w:tcPr>
            <w:tcW w:w="907" w:type="dxa"/>
            <w:tcBorders>
              <w:top w:val="nil"/>
              <w:left w:val="nil"/>
              <w:bottom w:val="single" w:sz="4" w:space="0" w:color="auto"/>
              <w:right w:val="single" w:sz="4" w:space="0" w:color="auto"/>
            </w:tcBorders>
            <w:shd w:val="clear" w:color="auto" w:fill="auto"/>
            <w:noWrap/>
            <w:vAlign w:val="center"/>
            <w:hideMark/>
          </w:tcPr>
          <w:p w14:paraId="2D6D9EE9" w14:textId="77777777" w:rsidR="004804F0" w:rsidRPr="00E3503C" w:rsidRDefault="004804F0">
            <w:pPr>
              <w:jc w:val="center"/>
              <w:rPr>
                <w:rFonts w:ascii="Calibri" w:hAnsi="Calibri" w:cs="Calibri"/>
                <w:color w:val="000000"/>
              </w:rPr>
            </w:pPr>
            <w:r w:rsidRPr="00E3503C">
              <w:rPr>
                <w:rFonts w:ascii="Calibri" w:hAnsi="Calibri" w:cs="Calibri"/>
                <w:color w:val="000000"/>
              </w:rPr>
              <w:t>12</w:t>
            </w:r>
          </w:p>
        </w:tc>
        <w:tc>
          <w:tcPr>
            <w:tcW w:w="873" w:type="dxa"/>
            <w:tcBorders>
              <w:top w:val="nil"/>
              <w:left w:val="nil"/>
              <w:bottom w:val="single" w:sz="4" w:space="0" w:color="auto"/>
              <w:right w:val="single" w:sz="4" w:space="0" w:color="auto"/>
            </w:tcBorders>
            <w:shd w:val="clear" w:color="auto" w:fill="auto"/>
            <w:noWrap/>
            <w:vAlign w:val="center"/>
            <w:hideMark/>
          </w:tcPr>
          <w:p w14:paraId="6176173A" w14:textId="77777777" w:rsidR="004804F0" w:rsidRPr="00E3503C" w:rsidRDefault="004804F0">
            <w:pPr>
              <w:jc w:val="center"/>
              <w:rPr>
                <w:rFonts w:ascii="Calibri" w:hAnsi="Calibri" w:cs="Calibri"/>
                <w:color w:val="000000"/>
              </w:rPr>
            </w:pPr>
            <w:r w:rsidRPr="00E3503C">
              <w:rPr>
                <w:rFonts w:ascii="Calibri" w:hAnsi="Calibri" w:cs="Calibri"/>
                <w:color w:val="000000"/>
              </w:rPr>
              <w:t>36%</w:t>
            </w:r>
          </w:p>
        </w:tc>
        <w:tc>
          <w:tcPr>
            <w:tcW w:w="970" w:type="dxa"/>
            <w:tcBorders>
              <w:top w:val="nil"/>
              <w:left w:val="nil"/>
              <w:bottom w:val="single" w:sz="4" w:space="0" w:color="auto"/>
              <w:right w:val="single" w:sz="4" w:space="0" w:color="auto"/>
            </w:tcBorders>
            <w:shd w:val="clear" w:color="auto" w:fill="auto"/>
            <w:noWrap/>
            <w:vAlign w:val="center"/>
            <w:hideMark/>
          </w:tcPr>
          <w:p w14:paraId="0A65E9F6" w14:textId="77777777" w:rsidR="004804F0" w:rsidRPr="00E3503C" w:rsidRDefault="004804F0">
            <w:pPr>
              <w:jc w:val="center"/>
              <w:rPr>
                <w:rFonts w:ascii="Calibri" w:hAnsi="Calibri" w:cs="Calibri"/>
                <w:color w:val="000000"/>
              </w:rPr>
            </w:pPr>
            <w:r w:rsidRPr="00E3503C">
              <w:rPr>
                <w:rFonts w:ascii="Calibri" w:hAnsi="Calibri" w:cs="Calibri"/>
                <w:color w:val="000000"/>
              </w:rPr>
              <w:t>16</w:t>
            </w:r>
          </w:p>
        </w:tc>
        <w:tc>
          <w:tcPr>
            <w:tcW w:w="970" w:type="dxa"/>
            <w:tcBorders>
              <w:top w:val="nil"/>
              <w:left w:val="nil"/>
              <w:bottom w:val="single" w:sz="4" w:space="0" w:color="auto"/>
              <w:right w:val="single" w:sz="4" w:space="0" w:color="auto"/>
            </w:tcBorders>
            <w:shd w:val="clear" w:color="auto" w:fill="auto"/>
            <w:noWrap/>
            <w:vAlign w:val="center"/>
            <w:hideMark/>
          </w:tcPr>
          <w:p w14:paraId="02CD2656" w14:textId="77777777" w:rsidR="004804F0" w:rsidRPr="00E3503C" w:rsidRDefault="004804F0">
            <w:pPr>
              <w:jc w:val="center"/>
              <w:rPr>
                <w:rFonts w:ascii="Calibri" w:hAnsi="Calibri" w:cs="Calibri"/>
                <w:color w:val="000000"/>
              </w:rPr>
            </w:pPr>
            <w:r w:rsidRPr="00E3503C">
              <w:rPr>
                <w:rFonts w:ascii="Calibri" w:hAnsi="Calibri" w:cs="Calibri"/>
                <w:color w:val="000000"/>
              </w:rPr>
              <w:t>59%</w:t>
            </w:r>
          </w:p>
        </w:tc>
        <w:tc>
          <w:tcPr>
            <w:tcW w:w="1015" w:type="dxa"/>
            <w:tcBorders>
              <w:top w:val="nil"/>
              <w:left w:val="nil"/>
              <w:bottom w:val="single" w:sz="4" w:space="0" w:color="auto"/>
              <w:right w:val="single" w:sz="4" w:space="0" w:color="auto"/>
            </w:tcBorders>
            <w:shd w:val="clear" w:color="auto" w:fill="auto"/>
            <w:noWrap/>
            <w:vAlign w:val="center"/>
            <w:hideMark/>
          </w:tcPr>
          <w:p w14:paraId="13446BEA" w14:textId="77777777" w:rsidR="004804F0" w:rsidRPr="00E3503C" w:rsidRDefault="004804F0">
            <w:pPr>
              <w:jc w:val="center"/>
              <w:rPr>
                <w:rFonts w:ascii="Calibri" w:hAnsi="Calibri" w:cs="Calibri"/>
                <w:color w:val="000000"/>
              </w:rPr>
            </w:pPr>
            <w:r w:rsidRPr="00E3503C">
              <w:rPr>
                <w:rFonts w:ascii="Calibri" w:hAnsi="Calibri" w:cs="Calibri"/>
                <w:color w:val="000000"/>
              </w:rPr>
              <w:t>11</w:t>
            </w:r>
          </w:p>
        </w:tc>
        <w:tc>
          <w:tcPr>
            <w:tcW w:w="965" w:type="dxa"/>
            <w:tcBorders>
              <w:top w:val="nil"/>
              <w:left w:val="nil"/>
              <w:bottom w:val="single" w:sz="4" w:space="0" w:color="auto"/>
              <w:right w:val="single" w:sz="4" w:space="0" w:color="auto"/>
            </w:tcBorders>
            <w:shd w:val="clear" w:color="auto" w:fill="auto"/>
            <w:noWrap/>
            <w:vAlign w:val="center"/>
            <w:hideMark/>
          </w:tcPr>
          <w:p w14:paraId="42ECAC1A" w14:textId="77777777" w:rsidR="004804F0" w:rsidRPr="00E3503C" w:rsidRDefault="004804F0">
            <w:pPr>
              <w:jc w:val="center"/>
              <w:rPr>
                <w:rFonts w:ascii="Calibri" w:hAnsi="Calibri" w:cs="Calibri"/>
                <w:color w:val="000000"/>
              </w:rPr>
            </w:pPr>
            <w:r w:rsidRPr="00E3503C">
              <w:rPr>
                <w:rFonts w:ascii="Calibri" w:hAnsi="Calibri" w:cs="Calibri"/>
                <w:color w:val="000000"/>
              </w:rPr>
              <w:t>41%</w:t>
            </w:r>
          </w:p>
        </w:tc>
      </w:tr>
      <w:tr w:rsidR="004804F0" w:rsidRPr="00E3503C" w14:paraId="3DD9E313" w14:textId="77777777" w:rsidTr="00E3503C">
        <w:trPr>
          <w:trHeight w:val="970"/>
        </w:trPr>
        <w:tc>
          <w:tcPr>
            <w:tcW w:w="2600" w:type="dxa"/>
            <w:tcBorders>
              <w:top w:val="single" w:sz="4" w:space="0" w:color="auto"/>
              <w:left w:val="single" w:sz="4" w:space="0" w:color="auto"/>
              <w:bottom w:val="single" w:sz="4" w:space="0" w:color="auto"/>
              <w:right w:val="single" w:sz="4" w:space="0" w:color="auto"/>
            </w:tcBorders>
            <w:shd w:val="clear" w:color="000000" w:fill="B4C6E7" w:themeFill="accent1" w:themeFillTint="66"/>
            <w:vAlign w:val="center"/>
            <w:hideMark/>
          </w:tcPr>
          <w:p w14:paraId="74284652" w14:textId="77777777" w:rsidR="00E3503C" w:rsidRDefault="004804F0">
            <w:pPr>
              <w:jc w:val="center"/>
              <w:rPr>
                <w:rFonts w:ascii="Calibri" w:hAnsi="Calibri" w:cs="Calibri"/>
                <w:color w:val="000000"/>
              </w:rPr>
            </w:pPr>
            <w:r w:rsidRPr="00E3503C">
              <w:rPr>
                <w:rFonts w:ascii="Calibri" w:hAnsi="Calibri" w:cs="Calibri"/>
                <w:color w:val="000000"/>
              </w:rPr>
              <w:t xml:space="preserve">Communication and Interaction </w:t>
            </w:r>
          </w:p>
          <w:p w14:paraId="28B024DF" w14:textId="406EC27F" w:rsidR="004804F0" w:rsidRPr="00E3503C" w:rsidRDefault="004804F0">
            <w:pPr>
              <w:jc w:val="center"/>
              <w:rPr>
                <w:rFonts w:ascii="Calibri" w:hAnsi="Calibri" w:cs="Calibri"/>
                <w:color w:val="000000"/>
              </w:rPr>
            </w:pPr>
            <w:r w:rsidRPr="00E3503C">
              <w:rPr>
                <w:rFonts w:ascii="Calibri" w:hAnsi="Calibri" w:cs="Calibri"/>
                <w:color w:val="000000"/>
              </w:rPr>
              <w:t>WHOLE SCHOOL</w:t>
            </w:r>
          </w:p>
        </w:tc>
        <w:tc>
          <w:tcPr>
            <w:tcW w:w="884" w:type="dxa"/>
            <w:tcBorders>
              <w:top w:val="nil"/>
              <w:left w:val="nil"/>
              <w:bottom w:val="single" w:sz="4" w:space="0" w:color="auto"/>
              <w:right w:val="single" w:sz="4" w:space="0" w:color="auto"/>
            </w:tcBorders>
            <w:shd w:val="clear" w:color="auto" w:fill="auto"/>
            <w:noWrap/>
            <w:vAlign w:val="center"/>
            <w:hideMark/>
          </w:tcPr>
          <w:p w14:paraId="088353D6" w14:textId="77777777" w:rsidR="004804F0" w:rsidRPr="00E3503C" w:rsidRDefault="004804F0">
            <w:pPr>
              <w:jc w:val="center"/>
              <w:rPr>
                <w:rFonts w:ascii="Calibri" w:hAnsi="Calibri" w:cs="Calibri"/>
                <w:color w:val="000000"/>
              </w:rPr>
            </w:pPr>
            <w:r w:rsidRPr="00E3503C">
              <w:rPr>
                <w:rFonts w:ascii="Calibri" w:hAnsi="Calibri" w:cs="Calibri"/>
                <w:color w:val="000000"/>
              </w:rPr>
              <w:t>94</w:t>
            </w:r>
          </w:p>
        </w:tc>
        <w:tc>
          <w:tcPr>
            <w:tcW w:w="996" w:type="dxa"/>
            <w:tcBorders>
              <w:top w:val="nil"/>
              <w:left w:val="nil"/>
              <w:bottom w:val="single" w:sz="4" w:space="0" w:color="auto"/>
              <w:right w:val="single" w:sz="4" w:space="0" w:color="auto"/>
            </w:tcBorders>
            <w:shd w:val="clear" w:color="auto" w:fill="auto"/>
            <w:noWrap/>
            <w:vAlign w:val="center"/>
            <w:hideMark/>
          </w:tcPr>
          <w:p w14:paraId="3133DD89" w14:textId="77777777" w:rsidR="004804F0" w:rsidRPr="00E3503C" w:rsidRDefault="004804F0">
            <w:pPr>
              <w:jc w:val="center"/>
              <w:rPr>
                <w:rFonts w:ascii="Calibri" w:hAnsi="Calibri" w:cs="Calibri"/>
                <w:color w:val="000000"/>
              </w:rPr>
            </w:pPr>
            <w:r w:rsidRPr="00E3503C">
              <w:rPr>
                <w:rFonts w:ascii="Calibri" w:hAnsi="Calibri" w:cs="Calibri"/>
                <w:color w:val="000000"/>
              </w:rPr>
              <w:t>66%</w:t>
            </w:r>
          </w:p>
        </w:tc>
        <w:tc>
          <w:tcPr>
            <w:tcW w:w="902" w:type="dxa"/>
            <w:tcBorders>
              <w:top w:val="nil"/>
              <w:left w:val="nil"/>
              <w:bottom w:val="single" w:sz="4" w:space="0" w:color="auto"/>
              <w:right w:val="single" w:sz="4" w:space="0" w:color="auto"/>
            </w:tcBorders>
            <w:shd w:val="clear" w:color="auto" w:fill="auto"/>
            <w:noWrap/>
            <w:vAlign w:val="center"/>
            <w:hideMark/>
          </w:tcPr>
          <w:p w14:paraId="2DC68B5D" w14:textId="77777777" w:rsidR="004804F0" w:rsidRPr="00E3503C" w:rsidRDefault="004804F0">
            <w:pPr>
              <w:jc w:val="center"/>
              <w:rPr>
                <w:rFonts w:ascii="Calibri" w:hAnsi="Calibri" w:cs="Calibri"/>
                <w:color w:val="000000"/>
              </w:rPr>
            </w:pPr>
            <w:r w:rsidRPr="00E3503C">
              <w:rPr>
                <w:rFonts w:ascii="Calibri" w:hAnsi="Calibri" w:cs="Calibri"/>
                <w:color w:val="000000"/>
              </w:rPr>
              <w:t>48</w:t>
            </w:r>
          </w:p>
        </w:tc>
        <w:tc>
          <w:tcPr>
            <w:tcW w:w="938" w:type="dxa"/>
            <w:tcBorders>
              <w:top w:val="nil"/>
              <w:left w:val="nil"/>
              <w:bottom w:val="single" w:sz="4" w:space="0" w:color="auto"/>
              <w:right w:val="single" w:sz="4" w:space="0" w:color="auto"/>
            </w:tcBorders>
            <w:shd w:val="clear" w:color="auto" w:fill="auto"/>
            <w:noWrap/>
            <w:vAlign w:val="center"/>
            <w:hideMark/>
          </w:tcPr>
          <w:p w14:paraId="34DD4A46" w14:textId="77777777" w:rsidR="004804F0" w:rsidRPr="00E3503C" w:rsidRDefault="004804F0">
            <w:pPr>
              <w:jc w:val="center"/>
              <w:rPr>
                <w:rFonts w:ascii="Calibri" w:hAnsi="Calibri" w:cs="Calibri"/>
                <w:color w:val="000000"/>
              </w:rPr>
            </w:pPr>
            <w:r w:rsidRPr="00E3503C">
              <w:rPr>
                <w:rFonts w:ascii="Calibri" w:hAnsi="Calibri" w:cs="Calibri"/>
                <w:color w:val="000000"/>
              </w:rPr>
              <w:t>34%</w:t>
            </w:r>
          </w:p>
        </w:tc>
        <w:tc>
          <w:tcPr>
            <w:tcW w:w="905" w:type="dxa"/>
            <w:tcBorders>
              <w:top w:val="nil"/>
              <w:left w:val="nil"/>
              <w:bottom w:val="single" w:sz="4" w:space="0" w:color="auto"/>
              <w:right w:val="single" w:sz="4" w:space="0" w:color="auto"/>
            </w:tcBorders>
            <w:shd w:val="clear" w:color="auto" w:fill="auto"/>
            <w:noWrap/>
            <w:vAlign w:val="center"/>
            <w:hideMark/>
          </w:tcPr>
          <w:p w14:paraId="287730F4" w14:textId="77777777" w:rsidR="004804F0" w:rsidRPr="00E3503C" w:rsidRDefault="004804F0">
            <w:pPr>
              <w:jc w:val="center"/>
              <w:rPr>
                <w:rFonts w:ascii="Calibri" w:hAnsi="Calibri" w:cs="Calibri"/>
                <w:color w:val="000000"/>
              </w:rPr>
            </w:pPr>
            <w:r w:rsidRPr="00E3503C">
              <w:rPr>
                <w:rFonts w:ascii="Calibri" w:hAnsi="Calibri" w:cs="Calibri"/>
                <w:color w:val="000000"/>
              </w:rPr>
              <w:t>54</w:t>
            </w:r>
          </w:p>
        </w:tc>
        <w:tc>
          <w:tcPr>
            <w:tcW w:w="935" w:type="dxa"/>
            <w:tcBorders>
              <w:top w:val="nil"/>
              <w:left w:val="nil"/>
              <w:bottom w:val="single" w:sz="4" w:space="0" w:color="auto"/>
              <w:right w:val="single" w:sz="4" w:space="0" w:color="auto"/>
            </w:tcBorders>
            <w:shd w:val="clear" w:color="auto" w:fill="auto"/>
            <w:noWrap/>
            <w:vAlign w:val="center"/>
            <w:hideMark/>
          </w:tcPr>
          <w:p w14:paraId="7F9DCC17" w14:textId="77777777" w:rsidR="004804F0" w:rsidRPr="00E3503C" w:rsidRDefault="004804F0">
            <w:pPr>
              <w:jc w:val="center"/>
              <w:rPr>
                <w:rFonts w:ascii="Calibri" w:hAnsi="Calibri" w:cs="Calibri"/>
                <w:color w:val="000000"/>
              </w:rPr>
            </w:pPr>
            <w:r w:rsidRPr="00E3503C">
              <w:rPr>
                <w:rFonts w:ascii="Calibri" w:hAnsi="Calibri" w:cs="Calibri"/>
                <w:color w:val="000000"/>
              </w:rPr>
              <w:t>68%</w:t>
            </w:r>
          </w:p>
        </w:tc>
        <w:tc>
          <w:tcPr>
            <w:tcW w:w="907" w:type="dxa"/>
            <w:tcBorders>
              <w:top w:val="nil"/>
              <w:left w:val="nil"/>
              <w:bottom w:val="single" w:sz="4" w:space="0" w:color="auto"/>
              <w:right w:val="single" w:sz="4" w:space="0" w:color="auto"/>
            </w:tcBorders>
            <w:shd w:val="clear" w:color="auto" w:fill="auto"/>
            <w:noWrap/>
            <w:vAlign w:val="center"/>
            <w:hideMark/>
          </w:tcPr>
          <w:p w14:paraId="63AB8B2F" w14:textId="77777777" w:rsidR="004804F0" w:rsidRPr="00E3503C" w:rsidRDefault="004804F0">
            <w:pPr>
              <w:jc w:val="center"/>
              <w:rPr>
                <w:rFonts w:ascii="Calibri" w:hAnsi="Calibri" w:cs="Calibri"/>
                <w:color w:val="000000"/>
              </w:rPr>
            </w:pPr>
            <w:r w:rsidRPr="00E3503C">
              <w:rPr>
                <w:rFonts w:ascii="Calibri" w:hAnsi="Calibri" w:cs="Calibri"/>
                <w:color w:val="000000"/>
              </w:rPr>
              <w:t>26</w:t>
            </w:r>
          </w:p>
        </w:tc>
        <w:tc>
          <w:tcPr>
            <w:tcW w:w="873" w:type="dxa"/>
            <w:tcBorders>
              <w:top w:val="nil"/>
              <w:left w:val="nil"/>
              <w:bottom w:val="single" w:sz="4" w:space="0" w:color="auto"/>
              <w:right w:val="single" w:sz="4" w:space="0" w:color="auto"/>
            </w:tcBorders>
            <w:shd w:val="clear" w:color="auto" w:fill="auto"/>
            <w:noWrap/>
            <w:vAlign w:val="center"/>
            <w:hideMark/>
          </w:tcPr>
          <w:p w14:paraId="47077B97" w14:textId="77777777" w:rsidR="004804F0" w:rsidRPr="00E3503C" w:rsidRDefault="004804F0">
            <w:pPr>
              <w:jc w:val="center"/>
              <w:rPr>
                <w:rFonts w:ascii="Calibri" w:hAnsi="Calibri" w:cs="Calibri"/>
                <w:color w:val="000000"/>
              </w:rPr>
            </w:pPr>
            <w:r w:rsidRPr="00E3503C">
              <w:rPr>
                <w:rFonts w:ascii="Calibri" w:hAnsi="Calibri" w:cs="Calibri"/>
                <w:color w:val="000000"/>
              </w:rPr>
              <w:t>32%</w:t>
            </w:r>
          </w:p>
        </w:tc>
        <w:tc>
          <w:tcPr>
            <w:tcW w:w="970" w:type="dxa"/>
            <w:tcBorders>
              <w:top w:val="nil"/>
              <w:left w:val="nil"/>
              <w:bottom w:val="single" w:sz="4" w:space="0" w:color="auto"/>
              <w:right w:val="single" w:sz="4" w:space="0" w:color="auto"/>
            </w:tcBorders>
            <w:shd w:val="clear" w:color="auto" w:fill="auto"/>
            <w:noWrap/>
            <w:vAlign w:val="center"/>
            <w:hideMark/>
          </w:tcPr>
          <w:p w14:paraId="051D30D1" w14:textId="77777777" w:rsidR="004804F0" w:rsidRPr="00E3503C" w:rsidRDefault="004804F0">
            <w:pPr>
              <w:jc w:val="center"/>
              <w:rPr>
                <w:rFonts w:ascii="Calibri" w:hAnsi="Calibri" w:cs="Calibri"/>
                <w:color w:val="000000"/>
              </w:rPr>
            </w:pPr>
            <w:r w:rsidRPr="00E3503C">
              <w:rPr>
                <w:rFonts w:ascii="Calibri" w:hAnsi="Calibri" w:cs="Calibri"/>
                <w:color w:val="000000"/>
              </w:rPr>
              <w:t>40</w:t>
            </w:r>
          </w:p>
        </w:tc>
        <w:tc>
          <w:tcPr>
            <w:tcW w:w="970" w:type="dxa"/>
            <w:tcBorders>
              <w:top w:val="nil"/>
              <w:left w:val="nil"/>
              <w:bottom w:val="single" w:sz="4" w:space="0" w:color="auto"/>
              <w:right w:val="single" w:sz="4" w:space="0" w:color="auto"/>
            </w:tcBorders>
            <w:shd w:val="clear" w:color="auto" w:fill="auto"/>
            <w:noWrap/>
            <w:vAlign w:val="center"/>
            <w:hideMark/>
          </w:tcPr>
          <w:p w14:paraId="4BE6770D" w14:textId="77777777" w:rsidR="004804F0" w:rsidRPr="00E3503C" w:rsidRDefault="004804F0">
            <w:pPr>
              <w:jc w:val="center"/>
              <w:rPr>
                <w:rFonts w:ascii="Calibri" w:hAnsi="Calibri" w:cs="Calibri"/>
                <w:color w:val="000000"/>
              </w:rPr>
            </w:pPr>
            <w:r w:rsidRPr="00E3503C">
              <w:rPr>
                <w:rFonts w:ascii="Calibri" w:hAnsi="Calibri" w:cs="Calibri"/>
                <w:color w:val="000000"/>
              </w:rPr>
              <w:t>65%</w:t>
            </w:r>
          </w:p>
        </w:tc>
        <w:tc>
          <w:tcPr>
            <w:tcW w:w="1015" w:type="dxa"/>
            <w:tcBorders>
              <w:top w:val="nil"/>
              <w:left w:val="nil"/>
              <w:bottom w:val="single" w:sz="4" w:space="0" w:color="auto"/>
              <w:right w:val="single" w:sz="4" w:space="0" w:color="auto"/>
            </w:tcBorders>
            <w:shd w:val="clear" w:color="auto" w:fill="auto"/>
            <w:noWrap/>
            <w:vAlign w:val="center"/>
            <w:hideMark/>
          </w:tcPr>
          <w:p w14:paraId="6371FF3E" w14:textId="77777777" w:rsidR="004804F0" w:rsidRPr="00E3503C" w:rsidRDefault="004804F0">
            <w:pPr>
              <w:jc w:val="center"/>
              <w:rPr>
                <w:rFonts w:ascii="Calibri" w:hAnsi="Calibri" w:cs="Calibri"/>
                <w:color w:val="000000"/>
              </w:rPr>
            </w:pPr>
            <w:r w:rsidRPr="00E3503C">
              <w:rPr>
                <w:rFonts w:ascii="Calibri" w:hAnsi="Calibri" w:cs="Calibri"/>
                <w:color w:val="000000"/>
              </w:rPr>
              <w:t>22</w:t>
            </w:r>
          </w:p>
        </w:tc>
        <w:tc>
          <w:tcPr>
            <w:tcW w:w="965" w:type="dxa"/>
            <w:tcBorders>
              <w:top w:val="nil"/>
              <w:left w:val="nil"/>
              <w:bottom w:val="single" w:sz="4" w:space="0" w:color="auto"/>
              <w:right w:val="single" w:sz="4" w:space="0" w:color="auto"/>
            </w:tcBorders>
            <w:shd w:val="clear" w:color="auto" w:fill="auto"/>
            <w:noWrap/>
            <w:vAlign w:val="center"/>
            <w:hideMark/>
          </w:tcPr>
          <w:p w14:paraId="2759DF57" w14:textId="77777777" w:rsidR="004804F0" w:rsidRPr="00E3503C" w:rsidRDefault="004804F0">
            <w:pPr>
              <w:jc w:val="center"/>
              <w:rPr>
                <w:rFonts w:ascii="Calibri" w:hAnsi="Calibri" w:cs="Calibri"/>
                <w:color w:val="000000"/>
              </w:rPr>
            </w:pPr>
            <w:r w:rsidRPr="00E3503C">
              <w:rPr>
                <w:rFonts w:ascii="Calibri" w:hAnsi="Calibri" w:cs="Calibri"/>
                <w:color w:val="000000"/>
              </w:rPr>
              <w:t>35%</w:t>
            </w:r>
          </w:p>
        </w:tc>
      </w:tr>
      <w:tr w:rsidR="004804F0" w:rsidRPr="00E3503C" w14:paraId="57798E3B" w14:textId="77777777" w:rsidTr="00E3503C">
        <w:trPr>
          <w:trHeight w:val="983"/>
        </w:trPr>
        <w:tc>
          <w:tcPr>
            <w:tcW w:w="2600" w:type="dxa"/>
            <w:tcBorders>
              <w:top w:val="single" w:sz="4" w:space="0" w:color="auto"/>
              <w:left w:val="single" w:sz="4" w:space="0" w:color="auto"/>
              <w:bottom w:val="single" w:sz="4" w:space="0" w:color="auto"/>
              <w:right w:val="single" w:sz="4" w:space="0" w:color="auto"/>
            </w:tcBorders>
            <w:shd w:val="clear" w:color="000000" w:fill="B4C6E7" w:themeFill="accent1" w:themeFillTint="66"/>
            <w:vAlign w:val="center"/>
            <w:hideMark/>
          </w:tcPr>
          <w:p w14:paraId="5974CBD6" w14:textId="77777777" w:rsidR="00E3503C" w:rsidRDefault="004804F0">
            <w:pPr>
              <w:jc w:val="center"/>
              <w:rPr>
                <w:rFonts w:ascii="Calibri" w:hAnsi="Calibri" w:cs="Calibri"/>
                <w:color w:val="000000"/>
              </w:rPr>
            </w:pPr>
            <w:r w:rsidRPr="00E3503C">
              <w:rPr>
                <w:rFonts w:ascii="Calibri" w:hAnsi="Calibri" w:cs="Calibri"/>
                <w:color w:val="000000"/>
              </w:rPr>
              <w:t xml:space="preserve">Communication and Interaction </w:t>
            </w:r>
          </w:p>
          <w:p w14:paraId="26686C19" w14:textId="481E9CDE" w:rsidR="004804F0" w:rsidRPr="00E3503C" w:rsidRDefault="004804F0">
            <w:pPr>
              <w:jc w:val="center"/>
              <w:rPr>
                <w:rFonts w:ascii="Calibri" w:hAnsi="Calibri" w:cs="Calibri"/>
                <w:color w:val="000000"/>
              </w:rPr>
            </w:pPr>
            <w:r w:rsidRPr="00E3503C">
              <w:rPr>
                <w:rFonts w:ascii="Calibri" w:hAnsi="Calibri" w:cs="Calibri"/>
                <w:color w:val="000000"/>
              </w:rPr>
              <w:t>KEY STAGE 3</w:t>
            </w:r>
          </w:p>
        </w:tc>
        <w:tc>
          <w:tcPr>
            <w:tcW w:w="884" w:type="dxa"/>
            <w:tcBorders>
              <w:top w:val="nil"/>
              <w:left w:val="nil"/>
              <w:bottom w:val="single" w:sz="4" w:space="0" w:color="auto"/>
              <w:right w:val="single" w:sz="4" w:space="0" w:color="auto"/>
            </w:tcBorders>
            <w:shd w:val="clear" w:color="auto" w:fill="auto"/>
            <w:noWrap/>
            <w:vAlign w:val="center"/>
            <w:hideMark/>
          </w:tcPr>
          <w:p w14:paraId="0F07C976" w14:textId="77777777" w:rsidR="004804F0" w:rsidRPr="00E3503C" w:rsidRDefault="004804F0">
            <w:pPr>
              <w:jc w:val="center"/>
              <w:rPr>
                <w:rFonts w:ascii="Calibri" w:hAnsi="Calibri" w:cs="Calibri"/>
                <w:color w:val="000000"/>
              </w:rPr>
            </w:pPr>
            <w:r w:rsidRPr="00E3503C">
              <w:rPr>
                <w:rFonts w:ascii="Calibri" w:hAnsi="Calibri" w:cs="Calibri"/>
                <w:color w:val="000000"/>
              </w:rPr>
              <w:t>37</w:t>
            </w:r>
          </w:p>
        </w:tc>
        <w:tc>
          <w:tcPr>
            <w:tcW w:w="996" w:type="dxa"/>
            <w:tcBorders>
              <w:top w:val="nil"/>
              <w:left w:val="nil"/>
              <w:bottom w:val="single" w:sz="4" w:space="0" w:color="auto"/>
              <w:right w:val="single" w:sz="4" w:space="0" w:color="auto"/>
            </w:tcBorders>
            <w:shd w:val="clear" w:color="auto" w:fill="auto"/>
            <w:noWrap/>
            <w:vAlign w:val="center"/>
            <w:hideMark/>
          </w:tcPr>
          <w:p w14:paraId="38C86732" w14:textId="77777777" w:rsidR="004804F0" w:rsidRPr="00E3503C" w:rsidRDefault="004804F0">
            <w:pPr>
              <w:jc w:val="center"/>
              <w:rPr>
                <w:rFonts w:ascii="Calibri" w:hAnsi="Calibri" w:cs="Calibri"/>
                <w:color w:val="000000"/>
              </w:rPr>
            </w:pPr>
            <w:r w:rsidRPr="00E3503C">
              <w:rPr>
                <w:rFonts w:ascii="Calibri" w:hAnsi="Calibri" w:cs="Calibri"/>
                <w:color w:val="000000"/>
              </w:rPr>
              <w:t>62%</w:t>
            </w:r>
          </w:p>
        </w:tc>
        <w:tc>
          <w:tcPr>
            <w:tcW w:w="902" w:type="dxa"/>
            <w:tcBorders>
              <w:top w:val="nil"/>
              <w:left w:val="nil"/>
              <w:bottom w:val="single" w:sz="4" w:space="0" w:color="auto"/>
              <w:right w:val="single" w:sz="4" w:space="0" w:color="auto"/>
            </w:tcBorders>
            <w:shd w:val="clear" w:color="auto" w:fill="auto"/>
            <w:noWrap/>
            <w:vAlign w:val="center"/>
            <w:hideMark/>
          </w:tcPr>
          <w:p w14:paraId="7B2BACE5" w14:textId="77777777" w:rsidR="004804F0" w:rsidRPr="00E3503C" w:rsidRDefault="004804F0">
            <w:pPr>
              <w:jc w:val="center"/>
              <w:rPr>
                <w:rFonts w:ascii="Calibri" w:hAnsi="Calibri" w:cs="Calibri"/>
                <w:color w:val="000000"/>
              </w:rPr>
            </w:pPr>
            <w:r w:rsidRPr="00E3503C">
              <w:rPr>
                <w:rFonts w:ascii="Calibri" w:hAnsi="Calibri" w:cs="Calibri"/>
                <w:color w:val="000000"/>
              </w:rPr>
              <w:t>23</w:t>
            </w:r>
          </w:p>
        </w:tc>
        <w:tc>
          <w:tcPr>
            <w:tcW w:w="938" w:type="dxa"/>
            <w:tcBorders>
              <w:top w:val="nil"/>
              <w:left w:val="nil"/>
              <w:bottom w:val="single" w:sz="4" w:space="0" w:color="auto"/>
              <w:right w:val="single" w:sz="4" w:space="0" w:color="auto"/>
            </w:tcBorders>
            <w:shd w:val="clear" w:color="auto" w:fill="auto"/>
            <w:noWrap/>
            <w:vAlign w:val="center"/>
            <w:hideMark/>
          </w:tcPr>
          <w:p w14:paraId="5594D52F" w14:textId="77777777" w:rsidR="004804F0" w:rsidRPr="00E3503C" w:rsidRDefault="004804F0">
            <w:pPr>
              <w:jc w:val="center"/>
              <w:rPr>
                <w:rFonts w:ascii="Calibri" w:hAnsi="Calibri" w:cs="Calibri"/>
                <w:color w:val="000000"/>
              </w:rPr>
            </w:pPr>
            <w:r w:rsidRPr="00E3503C">
              <w:rPr>
                <w:rFonts w:ascii="Calibri" w:hAnsi="Calibri" w:cs="Calibri"/>
                <w:color w:val="000000"/>
              </w:rPr>
              <w:t>38%</w:t>
            </w:r>
          </w:p>
        </w:tc>
        <w:tc>
          <w:tcPr>
            <w:tcW w:w="905" w:type="dxa"/>
            <w:tcBorders>
              <w:top w:val="nil"/>
              <w:left w:val="nil"/>
              <w:bottom w:val="single" w:sz="4" w:space="0" w:color="auto"/>
              <w:right w:val="single" w:sz="4" w:space="0" w:color="auto"/>
            </w:tcBorders>
            <w:shd w:val="clear" w:color="auto" w:fill="auto"/>
            <w:noWrap/>
            <w:vAlign w:val="center"/>
            <w:hideMark/>
          </w:tcPr>
          <w:p w14:paraId="49C35FFD" w14:textId="77777777" w:rsidR="004804F0" w:rsidRPr="00E3503C" w:rsidRDefault="004804F0">
            <w:pPr>
              <w:jc w:val="center"/>
              <w:rPr>
                <w:rFonts w:ascii="Calibri" w:hAnsi="Calibri" w:cs="Calibri"/>
                <w:color w:val="000000"/>
              </w:rPr>
            </w:pPr>
            <w:r w:rsidRPr="00E3503C">
              <w:rPr>
                <w:rFonts w:ascii="Calibri" w:hAnsi="Calibri" w:cs="Calibri"/>
                <w:color w:val="000000"/>
              </w:rPr>
              <w:t>19</w:t>
            </w:r>
          </w:p>
        </w:tc>
        <w:tc>
          <w:tcPr>
            <w:tcW w:w="935" w:type="dxa"/>
            <w:tcBorders>
              <w:top w:val="nil"/>
              <w:left w:val="nil"/>
              <w:bottom w:val="single" w:sz="4" w:space="0" w:color="auto"/>
              <w:right w:val="single" w:sz="4" w:space="0" w:color="auto"/>
            </w:tcBorders>
            <w:shd w:val="clear" w:color="auto" w:fill="auto"/>
            <w:noWrap/>
            <w:vAlign w:val="center"/>
            <w:hideMark/>
          </w:tcPr>
          <w:p w14:paraId="674646AC" w14:textId="77777777" w:rsidR="004804F0" w:rsidRPr="00E3503C" w:rsidRDefault="004804F0">
            <w:pPr>
              <w:jc w:val="center"/>
              <w:rPr>
                <w:rFonts w:ascii="Calibri" w:hAnsi="Calibri" w:cs="Calibri"/>
                <w:color w:val="000000"/>
              </w:rPr>
            </w:pPr>
            <w:r w:rsidRPr="00E3503C">
              <w:rPr>
                <w:rFonts w:ascii="Calibri" w:hAnsi="Calibri" w:cs="Calibri"/>
                <w:color w:val="000000"/>
              </w:rPr>
              <w:t>58%</w:t>
            </w:r>
          </w:p>
        </w:tc>
        <w:tc>
          <w:tcPr>
            <w:tcW w:w="907" w:type="dxa"/>
            <w:tcBorders>
              <w:top w:val="nil"/>
              <w:left w:val="nil"/>
              <w:bottom w:val="single" w:sz="4" w:space="0" w:color="auto"/>
              <w:right w:val="single" w:sz="4" w:space="0" w:color="auto"/>
            </w:tcBorders>
            <w:shd w:val="clear" w:color="auto" w:fill="auto"/>
            <w:noWrap/>
            <w:vAlign w:val="center"/>
            <w:hideMark/>
          </w:tcPr>
          <w:p w14:paraId="0E12258E" w14:textId="77777777" w:rsidR="004804F0" w:rsidRPr="00E3503C" w:rsidRDefault="004804F0">
            <w:pPr>
              <w:jc w:val="center"/>
              <w:rPr>
                <w:rFonts w:ascii="Calibri" w:hAnsi="Calibri" w:cs="Calibri"/>
                <w:color w:val="000000"/>
              </w:rPr>
            </w:pPr>
            <w:r w:rsidRPr="00E3503C">
              <w:rPr>
                <w:rFonts w:ascii="Calibri" w:hAnsi="Calibri" w:cs="Calibri"/>
                <w:color w:val="000000"/>
              </w:rPr>
              <w:t>14</w:t>
            </w:r>
          </w:p>
        </w:tc>
        <w:tc>
          <w:tcPr>
            <w:tcW w:w="873" w:type="dxa"/>
            <w:tcBorders>
              <w:top w:val="nil"/>
              <w:left w:val="nil"/>
              <w:bottom w:val="single" w:sz="4" w:space="0" w:color="auto"/>
              <w:right w:val="single" w:sz="4" w:space="0" w:color="auto"/>
            </w:tcBorders>
            <w:shd w:val="clear" w:color="auto" w:fill="auto"/>
            <w:noWrap/>
            <w:vAlign w:val="center"/>
            <w:hideMark/>
          </w:tcPr>
          <w:p w14:paraId="69376FBB" w14:textId="77777777" w:rsidR="004804F0" w:rsidRPr="00E3503C" w:rsidRDefault="004804F0">
            <w:pPr>
              <w:jc w:val="center"/>
              <w:rPr>
                <w:rFonts w:ascii="Calibri" w:hAnsi="Calibri" w:cs="Calibri"/>
                <w:color w:val="000000"/>
              </w:rPr>
            </w:pPr>
            <w:r w:rsidRPr="00E3503C">
              <w:rPr>
                <w:rFonts w:ascii="Calibri" w:hAnsi="Calibri" w:cs="Calibri"/>
                <w:color w:val="000000"/>
              </w:rPr>
              <w:t>42%</w:t>
            </w:r>
          </w:p>
        </w:tc>
        <w:tc>
          <w:tcPr>
            <w:tcW w:w="970" w:type="dxa"/>
            <w:tcBorders>
              <w:top w:val="nil"/>
              <w:left w:val="nil"/>
              <w:bottom w:val="single" w:sz="4" w:space="0" w:color="auto"/>
              <w:right w:val="single" w:sz="4" w:space="0" w:color="auto"/>
            </w:tcBorders>
            <w:shd w:val="clear" w:color="auto" w:fill="auto"/>
            <w:noWrap/>
            <w:vAlign w:val="center"/>
            <w:hideMark/>
          </w:tcPr>
          <w:p w14:paraId="0EC64D27" w14:textId="77777777" w:rsidR="004804F0" w:rsidRPr="00E3503C" w:rsidRDefault="004804F0">
            <w:pPr>
              <w:jc w:val="center"/>
              <w:rPr>
                <w:rFonts w:ascii="Calibri" w:hAnsi="Calibri" w:cs="Calibri"/>
                <w:color w:val="000000"/>
              </w:rPr>
            </w:pPr>
            <w:r w:rsidRPr="00E3503C">
              <w:rPr>
                <w:rFonts w:ascii="Calibri" w:hAnsi="Calibri" w:cs="Calibri"/>
                <w:color w:val="000000"/>
              </w:rPr>
              <w:t>18</w:t>
            </w:r>
          </w:p>
        </w:tc>
        <w:tc>
          <w:tcPr>
            <w:tcW w:w="970" w:type="dxa"/>
            <w:tcBorders>
              <w:top w:val="nil"/>
              <w:left w:val="nil"/>
              <w:bottom w:val="single" w:sz="4" w:space="0" w:color="auto"/>
              <w:right w:val="single" w:sz="4" w:space="0" w:color="auto"/>
            </w:tcBorders>
            <w:shd w:val="clear" w:color="auto" w:fill="auto"/>
            <w:noWrap/>
            <w:vAlign w:val="center"/>
            <w:hideMark/>
          </w:tcPr>
          <w:p w14:paraId="688A7A14" w14:textId="77777777" w:rsidR="004804F0" w:rsidRPr="00E3503C" w:rsidRDefault="004804F0">
            <w:pPr>
              <w:jc w:val="center"/>
              <w:rPr>
                <w:rFonts w:ascii="Calibri" w:hAnsi="Calibri" w:cs="Calibri"/>
                <w:color w:val="000000"/>
              </w:rPr>
            </w:pPr>
            <w:r w:rsidRPr="00E3503C">
              <w:rPr>
                <w:rFonts w:ascii="Calibri" w:hAnsi="Calibri" w:cs="Calibri"/>
                <w:color w:val="000000"/>
              </w:rPr>
              <w:t>67%</w:t>
            </w:r>
          </w:p>
        </w:tc>
        <w:tc>
          <w:tcPr>
            <w:tcW w:w="1015" w:type="dxa"/>
            <w:tcBorders>
              <w:top w:val="nil"/>
              <w:left w:val="nil"/>
              <w:bottom w:val="single" w:sz="4" w:space="0" w:color="auto"/>
              <w:right w:val="single" w:sz="4" w:space="0" w:color="auto"/>
            </w:tcBorders>
            <w:shd w:val="clear" w:color="auto" w:fill="auto"/>
            <w:noWrap/>
            <w:vAlign w:val="center"/>
            <w:hideMark/>
          </w:tcPr>
          <w:p w14:paraId="237A31DA" w14:textId="77777777" w:rsidR="004804F0" w:rsidRPr="00E3503C" w:rsidRDefault="004804F0">
            <w:pPr>
              <w:jc w:val="center"/>
              <w:rPr>
                <w:rFonts w:ascii="Calibri" w:hAnsi="Calibri" w:cs="Calibri"/>
                <w:color w:val="000000"/>
              </w:rPr>
            </w:pPr>
            <w:r w:rsidRPr="00E3503C">
              <w:rPr>
                <w:rFonts w:ascii="Calibri" w:hAnsi="Calibri" w:cs="Calibri"/>
                <w:color w:val="000000"/>
              </w:rPr>
              <w:t>9</w:t>
            </w:r>
          </w:p>
        </w:tc>
        <w:tc>
          <w:tcPr>
            <w:tcW w:w="965" w:type="dxa"/>
            <w:tcBorders>
              <w:top w:val="nil"/>
              <w:left w:val="nil"/>
              <w:bottom w:val="single" w:sz="4" w:space="0" w:color="auto"/>
              <w:right w:val="single" w:sz="4" w:space="0" w:color="auto"/>
            </w:tcBorders>
            <w:shd w:val="clear" w:color="auto" w:fill="auto"/>
            <w:noWrap/>
            <w:vAlign w:val="center"/>
            <w:hideMark/>
          </w:tcPr>
          <w:p w14:paraId="21D730D8" w14:textId="77777777" w:rsidR="004804F0" w:rsidRPr="00E3503C" w:rsidRDefault="004804F0">
            <w:pPr>
              <w:jc w:val="center"/>
              <w:rPr>
                <w:rFonts w:ascii="Calibri" w:hAnsi="Calibri" w:cs="Calibri"/>
                <w:color w:val="000000"/>
              </w:rPr>
            </w:pPr>
            <w:r w:rsidRPr="00E3503C">
              <w:rPr>
                <w:rFonts w:ascii="Calibri" w:hAnsi="Calibri" w:cs="Calibri"/>
                <w:color w:val="000000"/>
              </w:rPr>
              <w:t>33%</w:t>
            </w:r>
          </w:p>
        </w:tc>
      </w:tr>
    </w:tbl>
    <w:p w14:paraId="7CC5DFA3" w14:textId="77777777" w:rsidR="004804F0" w:rsidRPr="00E3503C" w:rsidRDefault="004804F0">
      <w:pPr>
        <w:rPr>
          <w:rFonts w:ascii="Calibri" w:hAnsi="Calibri" w:cs="Calibri"/>
          <w:b/>
          <w:bCs/>
          <w:u w:val="single"/>
        </w:rPr>
      </w:pPr>
    </w:p>
    <w:p w14:paraId="0F91F97B" w14:textId="77777777" w:rsidR="001F52B7" w:rsidRPr="00E3503C" w:rsidRDefault="001F52B7">
      <w:pPr>
        <w:rPr>
          <w:rFonts w:ascii="Calibri" w:hAnsi="Calibri" w:cs="Calibri"/>
          <w:b/>
          <w:bCs/>
          <w:u w:val="single"/>
        </w:rPr>
      </w:pPr>
    </w:p>
    <w:p w14:paraId="33770471" w14:textId="77777777" w:rsidR="002775E9" w:rsidRDefault="002775E9">
      <w:pPr>
        <w:rPr>
          <w:rFonts w:ascii="Calibri" w:hAnsi="Calibri" w:cs="Calibri"/>
          <w:b/>
          <w:bCs/>
          <w:u w:val="single"/>
        </w:rPr>
      </w:pPr>
    </w:p>
    <w:p w14:paraId="1D3DC6CD" w14:textId="77777777" w:rsidR="008B7FA9" w:rsidRPr="00E3503C" w:rsidRDefault="008B7FA9" w:rsidP="008B7FA9">
      <w:pPr>
        <w:rPr>
          <w:rFonts w:ascii="Calibri" w:hAnsi="Calibri" w:cs="Calibri"/>
          <w:b/>
          <w:bCs/>
          <w:u w:val="single"/>
        </w:rPr>
      </w:pPr>
      <w:r w:rsidRPr="00E3503C">
        <w:rPr>
          <w:rFonts w:ascii="Calibri" w:hAnsi="Calibri" w:cs="Calibri"/>
          <w:b/>
          <w:bCs/>
          <w:u w:val="single"/>
        </w:rPr>
        <w:lastRenderedPageBreak/>
        <w:t>Analysis</w:t>
      </w:r>
    </w:p>
    <w:p w14:paraId="6600559A" w14:textId="77777777" w:rsidR="008B7FA9" w:rsidRPr="00E3503C" w:rsidRDefault="008B7FA9" w:rsidP="008B7FA9">
      <w:pPr>
        <w:rPr>
          <w:rFonts w:ascii="Calibri" w:hAnsi="Calibri" w:cs="Calibri"/>
          <w:b/>
          <w:bCs/>
          <w:u w:val="single"/>
        </w:rPr>
      </w:pPr>
    </w:p>
    <w:p w14:paraId="35E0D873" w14:textId="77777777" w:rsidR="008B7FA9" w:rsidRPr="00E3503C" w:rsidRDefault="008B7FA9" w:rsidP="008B7FA9">
      <w:pPr>
        <w:pStyle w:val="ListParagraph"/>
        <w:numPr>
          <w:ilvl w:val="0"/>
          <w:numId w:val="3"/>
        </w:numPr>
        <w:rPr>
          <w:rFonts w:ascii="Calibri" w:hAnsi="Calibri" w:cs="Calibri"/>
          <w:b/>
          <w:bCs/>
          <w:u w:val="single"/>
        </w:rPr>
      </w:pPr>
      <w:r w:rsidRPr="00E3503C">
        <w:rPr>
          <w:rFonts w:ascii="Calibri" w:hAnsi="Calibri" w:cs="Calibri"/>
        </w:rPr>
        <w:t xml:space="preserve">Pupils were more likely to achieve their targets in Reading in Key Stage 3 than across the </w:t>
      </w:r>
      <w:proofErr w:type="gramStart"/>
      <w:r w:rsidRPr="00E3503C">
        <w:rPr>
          <w:rFonts w:ascii="Calibri" w:hAnsi="Calibri" w:cs="Calibri"/>
        </w:rPr>
        <w:t>school as a whole</w:t>
      </w:r>
      <w:proofErr w:type="gramEnd"/>
      <w:r w:rsidRPr="00E3503C">
        <w:rPr>
          <w:rFonts w:ascii="Calibri" w:hAnsi="Calibri" w:cs="Calibri"/>
        </w:rPr>
        <w:t>.</w:t>
      </w:r>
    </w:p>
    <w:p w14:paraId="0DDC9603" w14:textId="77777777" w:rsidR="008B7FA9" w:rsidRPr="00E3503C" w:rsidRDefault="008B7FA9" w:rsidP="008B7FA9">
      <w:pPr>
        <w:pStyle w:val="ListParagraph"/>
        <w:numPr>
          <w:ilvl w:val="0"/>
          <w:numId w:val="3"/>
        </w:numPr>
        <w:rPr>
          <w:rFonts w:ascii="Calibri" w:hAnsi="Calibri" w:cs="Calibri"/>
          <w:b/>
          <w:bCs/>
          <w:u w:val="single"/>
        </w:rPr>
      </w:pPr>
      <w:r w:rsidRPr="00E3503C">
        <w:rPr>
          <w:rFonts w:ascii="Calibri" w:hAnsi="Calibri" w:cs="Calibri"/>
        </w:rPr>
        <w:t xml:space="preserve">Pupils in Key Stage 3 who were disadvantaged achieved slightly better in Reading to those who were not disadvantaged. </w:t>
      </w:r>
    </w:p>
    <w:p w14:paraId="6273A996" w14:textId="77777777" w:rsidR="008B7FA9" w:rsidRPr="00E3503C" w:rsidRDefault="008B7FA9" w:rsidP="008B7FA9">
      <w:pPr>
        <w:pStyle w:val="ListParagraph"/>
        <w:numPr>
          <w:ilvl w:val="0"/>
          <w:numId w:val="3"/>
        </w:numPr>
        <w:rPr>
          <w:rFonts w:ascii="Calibri" w:hAnsi="Calibri" w:cs="Calibri"/>
          <w:b/>
          <w:bCs/>
          <w:u w:val="single"/>
        </w:rPr>
      </w:pPr>
      <w:r w:rsidRPr="00E3503C">
        <w:rPr>
          <w:rFonts w:ascii="Calibri" w:hAnsi="Calibri" w:cs="Calibri"/>
        </w:rPr>
        <w:t xml:space="preserve">Pupils were slightly more likely to achieve their Writing targets in Key Stage 3 than across the </w:t>
      </w:r>
      <w:proofErr w:type="gramStart"/>
      <w:r w:rsidRPr="00E3503C">
        <w:rPr>
          <w:rFonts w:ascii="Calibri" w:hAnsi="Calibri" w:cs="Calibri"/>
        </w:rPr>
        <w:t>school as a whole</w:t>
      </w:r>
      <w:proofErr w:type="gramEnd"/>
      <w:r w:rsidRPr="00E3503C">
        <w:rPr>
          <w:rFonts w:ascii="Calibri" w:hAnsi="Calibri" w:cs="Calibri"/>
        </w:rPr>
        <w:t>.</w:t>
      </w:r>
    </w:p>
    <w:p w14:paraId="0A3DB7B0" w14:textId="77777777" w:rsidR="008B7FA9" w:rsidRPr="00E3503C" w:rsidRDefault="008B7FA9" w:rsidP="008B7FA9">
      <w:pPr>
        <w:pStyle w:val="ListParagraph"/>
        <w:numPr>
          <w:ilvl w:val="0"/>
          <w:numId w:val="3"/>
        </w:numPr>
        <w:rPr>
          <w:rFonts w:ascii="Calibri" w:hAnsi="Calibri" w:cs="Calibri"/>
          <w:b/>
          <w:bCs/>
          <w:u w:val="single"/>
        </w:rPr>
      </w:pPr>
      <w:r w:rsidRPr="00E3503C">
        <w:rPr>
          <w:rFonts w:ascii="Calibri" w:hAnsi="Calibri" w:cs="Calibri"/>
        </w:rPr>
        <w:t xml:space="preserve">Pupils who were disadvantaged in Key Stage 3 were less likely to achieve their targets in Writing than their peers who were not disadvantaged. </w:t>
      </w:r>
    </w:p>
    <w:p w14:paraId="7CBC8664" w14:textId="77777777" w:rsidR="008B7FA9" w:rsidRPr="00E3503C" w:rsidRDefault="008B7FA9" w:rsidP="008B7FA9">
      <w:pPr>
        <w:pStyle w:val="ListParagraph"/>
        <w:numPr>
          <w:ilvl w:val="0"/>
          <w:numId w:val="3"/>
        </w:numPr>
        <w:rPr>
          <w:rFonts w:ascii="Calibri" w:hAnsi="Calibri" w:cs="Calibri"/>
          <w:b/>
          <w:bCs/>
          <w:u w:val="single"/>
        </w:rPr>
      </w:pPr>
      <w:r w:rsidRPr="00E3503C">
        <w:rPr>
          <w:rFonts w:ascii="Calibri" w:hAnsi="Calibri" w:cs="Calibri"/>
        </w:rPr>
        <w:t xml:space="preserve">Pupils in Key Stage 3 were less likely to achieve their Communication and Interaction targets than across the </w:t>
      </w:r>
      <w:proofErr w:type="gramStart"/>
      <w:r w:rsidRPr="00E3503C">
        <w:rPr>
          <w:rFonts w:ascii="Calibri" w:hAnsi="Calibri" w:cs="Calibri"/>
        </w:rPr>
        <w:t>school as a whole</w:t>
      </w:r>
      <w:proofErr w:type="gramEnd"/>
      <w:r w:rsidRPr="00E3503C">
        <w:rPr>
          <w:rFonts w:ascii="Calibri" w:hAnsi="Calibri" w:cs="Calibri"/>
        </w:rPr>
        <w:t xml:space="preserve">. </w:t>
      </w:r>
    </w:p>
    <w:p w14:paraId="677CB804" w14:textId="77777777" w:rsidR="008B7FA9" w:rsidRPr="00E3503C" w:rsidRDefault="008B7FA9" w:rsidP="008B7FA9">
      <w:pPr>
        <w:pStyle w:val="ListParagraph"/>
        <w:numPr>
          <w:ilvl w:val="0"/>
          <w:numId w:val="3"/>
        </w:numPr>
        <w:rPr>
          <w:rFonts w:ascii="Calibri" w:hAnsi="Calibri" w:cs="Calibri"/>
          <w:b/>
          <w:bCs/>
          <w:u w:val="single"/>
        </w:rPr>
      </w:pPr>
      <w:r w:rsidRPr="00E3503C">
        <w:rPr>
          <w:rFonts w:ascii="Calibri" w:hAnsi="Calibri" w:cs="Calibri"/>
        </w:rPr>
        <w:t>However, pupils who were disadvantaged in Key Stage 3 were more likely to achieve their Communication and Interaction targets than their peers in Key Stage 3 who were not disadvantaged.</w:t>
      </w:r>
    </w:p>
    <w:p w14:paraId="36AC5DE0" w14:textId="77777777" w:rsidR="008B7FA9" w:rsidRPr="00E3503C" w:rsidRDefault="008B7FA9" w:rsidP="008B7FA9">
      <w:pPr>
        <w:rPr>
          <w:rFonts w:ascii="Calibri" w:hAnsi="Calibri" w:cs="Calibri"/>
        </w:rPr>
      </w:pPr>
    </w:p>
    <w:p w14:paraId="0D9A2DD9" w14:textId="77777777" w:rsidR="008B7FA9" w:rsidRPr="008B7FA9" w:rsidRDefault="008B7FA9" w:rsidP="008B7FA9">
      <w:pPr>
        <w:rPr>
          <w:rFonts w:ascii="Calibri" w:hAnsi="Calibri" w:cs="Calibri"/>
          <w:b/>
          <w:bCs/>
          <w:u w:val="single"/>
        </w:rPr>
      </w:pPr>
      <w:r w:rsidRPr="008B7FA9">
        <w:rPr>
          <w:rFonts w:ascii="Calibri" w:hAnsi="Calibri" w:cs="Calibri"/>
        </w:rPr>
        <w:t xml:space="preserve"> </w:t>
      </w:r>
      <w:r w:rsidRPr="008B7FA9">
        <w:rPr>
          <w:rFonts w:ascii="Calibri" w:hAnsi="Calibri" w:cs="Calibri"/>
          <w:b/>
          <w:bCs/>
          <w:u w:val="single"/>
        </w:rPr>
        <w:t xml:space="preserve">Key Stage 2 Target Setting Data 2022-2023 – </w:t>
      </w:r>
      <w:proofErr w:type="gramStart"/>
      <w:r w:rsidRPr="008B7FA9">
        <w:rPr>
          <w:rFonts w:ascii="Calibri" w:hAnsi="Calibri" w:cs="Calibri"/>
          <w:b/>
          <w:bCs/>
          <w:u w:val="single"/>
        </w:rPr>
        <w:t>English</w:t>
      </w:r>
      <w:proofErr w:type="gramEnd"/>
    </w:p>
    <w:p w14:paraId="3B0F42B5" w14:textId="2176BECB" w:rsidR="004D3F56" w:rsidRDefault="004D3F56" w:rsidP="004D3F56">
      <w:pPr>
        <w:rPr>
          <w:rFonts w:ascii="Calibri" w:hAnsi="Calibri" w:cs="Calibri"/>
          <w:b/>
          <w:bCs/>
          <w:u w:val="single"/>
        </w:rPr>
      </w:pPr>
    </w:p>
    <w:p w14:paraId="09124716" w14:textId="77777777" w:rsidR="008B7FA9" w:rsidRPr="008B7FA9" w:rsidRDefault="008B7FA9" w:rsidP="004D3F56">
      <w:pPr>
        <w:rPr>
          <w:rFonts w:ascii="Calibri" w:hAnsi="Calibri" w:cs="Calibri"/>
          <w:b/>
          <w:bCs/>
          <w:u w:val="single"/>
        </w:rPr>
      </w:pPr>
    </w:p>
    <w:tbl>
      <w:tblPr>
        <w:tblW w:w="13860" w:type="dxa"/>
        <w:tblLook w:val="04A0" w:firstRow="1" w:lastRow="0" w:firstColumn="1" w:lastColumn="0" w:noHBand="0" w:noVBand="1"/>
      </w:tblPr>
      <w:tblGrid>
        <w:gridCol w:w="2600"/>
        <w:gridCol w:w="884"/>
        <w:gridCol w:w="996"/>
        <w:gridCol w:w="902"/>
        <w:gridCol w:w="938"/>
        <w:gridCol w:w="905"/>
        <w:gridCol w:w="935"/>
        <w:gridCol w:w="907"/>
        <w:gridCol w:w="873"/>
        <w:gridCol w:w="970"/>
        <w:gridCol w:w="970"/>
        <w:gridCol w:w="1015"/>
        <w:gridCol w:w="965"/>
      </w:tblGrid>
      <w:tr w:rsidR="007F5D9E" w:rsidRPr="008B7FA9" w14:paraId="7275B394" w14:textId="77777777" w:rsidTr="007F5D9E">
        <w:trPr>
          <w:trHeight w:val="1340"/>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D56FB8" w14:textId="77777777" w:rsidR="007F5D9E" w:rsidRPr="008B7FA9" w:rsidRDefault="007F5D9E">
            <w:pPr>
              <w:rPr>
                <w:rFonts w:ascii="Calibri" w:hAnsi="Calibri" w:cs="Calibri"/>
                <w:color w:val="000000"/>
              </w:rPr>
            </w:pPr>
            <w:r w:rsidRPr="008B7FA9">
              <w:rPr>
                <w:rFonts w:ascii="Calibri" w:hAnsi="Calibri" w:cs="Calibri"/>
                <w:color w:val="000000"/>
              </w:rPr>
              <w:t> </w:t>
            </w:r>
          </w:p>
        </w:tc>
        <w:tc>
          <w:tcPr>
            <w:tcW w:w="1880" w:type="dxa"/>
            <w:gridSpan w:val="2"/>
            <w:tcBorders>
              <w:top w:val="single" w:sz="4" w:space="0" w:color="auto"/>
              <w:left w:val="nil"/>
              <w:bottom w:val="single" w:sz="4" w:space="0" w:color="auto"/>
              <w:right w:val="single" w:sz="4" w:space="0" w:color="000000"/>
            </w:tcBorders>
            <w:shd w:val="clear" w:color="auto" w:fill="auto"/>
            <w:vAlign w:val="center"/>
            <w:hideMark/>
          </w:tcPr>
          <w:p w14:paraId="342BC142" w14:textId="77777777" w:rsidR="007F5D9E" w:rsidRPr="008B7FA9" w:rsidRDefault="007F5D9E">
            <w:pPr>
              <w:jc w:val="center"/>
              <w:rPr>
                <w:rFonts w:ascii="Calibri" w:hAnsi="Calibri" w:cs="Calibri"/>
                <w:b/>
                <w:bCs/>
                <w:color w:val="000000"/>
              </w:rPr>
            </w:pPr>
            <w:r w:rsidRPr="008B7FA9">
              <w:rPr>
                <w:rFonts w:ascii="Calibri" w:hAnsi="Calibri" w:cs="Calibri"/>
                <w:b/>
                <w:bCs/>
                <w:color w:val="000000"/>
              </w:rPr>
              <w:t>All Pupils on Target</w:t>
            </w:r>
          </w:p>
        </w:tc>
        <w:tc>
          <w:tcPr>
            <w:tcW w:w="1840" w:type="dxa"/>
            <w:gridSpan w:val="2"/>
            <w:tcBorders>
              <w:top w:val="single" w:sz="4" w:space="0" w:color="auto"/>
              <w:left w:val="nil"/>
              <w:bottom w:val="single" w:sz="4" w:space="0" w:color="auto"/>
              <w:right w:val="single" w:sz="4" w:space="0" w:color="000000"/>
            </w:tcBorders>
            <w:shd w:val="clear" w:color="auto" w:fill="auto"/>
            <w:vAlign w:val="center"/>
            <w:hideMark/>
          </w:tcPr>
          <w:p w14:paraId="0DA1CB89" w14:textId="77777777" w:rsidR="007F5D9E" w:rsidRPr="008B7FA9" w:rsidRDefault="007F5D9E">
            <w:pPr>
              <w:jc w:val="center"/>
              <w:rPr>
                <w:rFonts w:ascii="Calibri" w:hAnsi="Calibri" w:cs="Calibri"/>
                <w:b/>
                <w:bCs/>
                <w:color w:val="000000"/>
              </w:rPr>
            </w:pPr>
            <w:r w:rsidRPr="008B7FA9">
              <w:rPr>
                <w:rFonts w:ascii="Calibri" w:hAnsi="Calibri" w:cs="Calibri"/>
                <w:b/>
                <w:bCs/>
                <w:color w:val="000000"/>
              </w:rPr>
              <w:t>All Pupils not on Target</w:t>
            </w:r>
          </w:p>
        </w:tc>
        <w:tc>
          <w:tcPr>
            <w:tcW w:w="1840" w:type="dxa"/>
            <w:gridSpan w:val="2"/>
            <w:tcBorders>
              <w:top w:val="single" w:sz="4" w:space="0" w:color="auto"/>
              <w:left w:val="nil"/>
              <w:bottom w:val="single" w:sz="4" w:space="0" w:color="auto"/>
              <w:right w:val="single" w:sz="4" w:space="0" w:color="000000"/>
            </w:tcBorders>
            <w:shd w:val="clear" w:color="auto" w:fill="auto"/>
            <w:vAlign w:val="center"/>
            <w:hideMark/>
          </w:tcPr>
          <w:p w14:paraId="1309EFFC" w14:textId="77777777" w:rsidR="007F5D9E" w:rsidRPr="008B7FA9" w:rsidRDefault="007F5D9E">
            <w:pPr>
              <w:jc w:val="center"/>
              <w:rPr>
                <w:rFonts w:ascii="Calibri" w:hAnsi="Calibri" w:cs="Calibri"/>
                <w:b/>
                <w:bCs/>
                <w:color w:val="000000"/>
              </w:rPr>
            </w:pPr>
            <w:r w:rsidRPr="008B7FA9">
              <w:rPr>
                <w:rFonts w:ascii="Calibri" w:hAnsi="Calibri" w:cs="Calibri"/>
                <w:b/>
                <w:bCs/>
                <w:color w:val="000000"/>
              </w:rPr>
              <w:t>Pupils Not Disadvantaged Pupils on Target</w:t>
            </w:r>
          </w:p>
        </w:tc>
        <w:tc>
          <w:tcPr>
            <w:tcW w:w="1780" w:type="dxa"/>
            <w:gridSpan w:val="2"/>
            <w:tcBorders>
              <w:top w:val="single" w:sz="4" w:space="0" w:color="auto"/>
              <w:left w:val="nil"/>
              <w:bottom w:val="single" w:sz="4" w:space="0" w:color="auto"/>
              <w:right w:val="single" w:sz="4" w:space="0" w:color="000000"/>
            </w:tcBorders>
            <w:shd w:val="clear" w:color="auto" w:fill="auto"/>
            <w:vAlign w:val="center"/>
            <w:hideMark/>
          </w:tcPr>
          <w:p w14:paraId="7F484646" w14:textId="77777777" w:rsidR="007F5D9E" w:rsidRPr="008B7FA9" w:rsidRDefault="007F5D9E">
            <w:pPr>
              <w:jc w:val="center"/>
              <w:rPr>
                <w:rFonts w:ascii="Calibri" w:hAnsi="Calibri" w:cs="Calibri"/>
                <w:b/>
                <w:bCs/>
                <w:color w:val="000000"/>
              </w:rPr>
            </w:pPr>
            <w:r w:rsidRPr="008B7FA9">
              <w:rPr>
                <w:rFonts w:ascii="Calibri" w:hAnsi="Calibri" w:cs="Calibri"/>
                <w:b/>
                <w:bCs/>
                <w:color w:val="000000"/>
              </w:rPr>
              <w:t>Pupils Not Disadvantaged Pupils not on Target</w:t>
            </w:r>
          </w:p>
        </w:tc>
        <w:tc>
          <w:tcPr>
            <w:tcW w:w="1940" w:type="dxa"/>
            <w:gridSpan w:val="2"/>
            <w:tcBorders>
              <w:top w:val="single" w:sz="4" w:space="0" w:color="auto"/>
              <w:left w:val="nil"/>
              <w:bottom w:val="single" w:sz="4" w:space="0" w:color="auto"/>
              <w:right w:val="single" w:sz="4" w:space="0" w:color="000000"/>
            </w:tcBorders>
            <w:shd w:val="clear" w:color="auto" w:fill="auto"/>
            <w:vAlign w:val="center"/>
            <w:hideMark/>
          </w:tcPr>
          <w:p w14:paraId="12BCE052" w14:textId="77777777" w:rsidR="007F5D9E" w:rsidRPr="008B7FA9" w:rsidRDefault="007F5D9E">
            <w:pPr>
              <w:jc w:val="center"/>
              <w:rPr>
                <w:rFonts w:ascii="Calibri" w:hAnsi="Calibri" w:cs="Calibri"/>
                <w:b/>
                <w:bCs/>
                <w:color w:val="000000"/>
              </w:rPr>
            </w:pPr>
            <w:r w:rsidRPr="008B7FA9">
              <w:rPr>
                <w:rFonts w:ascii="Calibri" w:hAnsi="Calibri" w:cs="Calibri"/>
                <w:b/>
                <w:bCs/>
                <w:color w:val="000000"/>
              </w:rPr>
              <w:t>Disadvantaged Pupils on Target</w:t>
            </w:r>
          </w:p>
        </w:tc>
        <w:tc>
          <w:tcPr>
            <w:tcW w:w="1980" w:type="dxa"/>
            <w:gridSpan w:val="2"/>
            <w:tcBorders>
              <w:top w:val="single" w:sz="4" w:space="0" w:color="auto"/>
              <w:left w:val="nil"/>
              <w:bottom w:val="single" w:sz="4" w:space="0" w:color="auto"/>
              <w:right w:val="single" w:sz="4" w:space="0" w:color="000000"/>
            </w:tcBorders>
            <w:shd w:val="clear" w:color="auto" w:fill="auto"/>
            <w:vAlign w:val="center"/>
            <w:hideMark/>
          </w:tcPr>
          <w:p w14:paraId="72F66B0C" w14:textId="77777777" w:rsidR="007F5D9E" w:rsidRPr="008B7FA9" w:rsidRDefault="007F5D9E">
            <w:pPr>
              <w:jc w:val="center"/>
              <w:rPr>
                <w:rFonts w:ascii="Calibri" w:hAnsi="Calibri" w:cs="Calibri"/>
                <w:b/>
                <w:bCs/>
                <w:color w:val="000000"/>
              </w:rPr>
            </w:pPr>
            <w:r w:rsidRPr="008B7FA9">
              <w:rPr>
                <w:rFonts w:ascii="Calibri" w:hAnsi="Calibri" w:cs="Calibri"/>
                <w:b/>
                <w:bCs/>
                <w:color w:val="000000"/>
              </w:rPr>
              <w:t>Disadvantaged Pupils not on Target</w:t>
            </w:r>
          </w:p>
        </w:tc>
      </w:tr>
      <w:tr w:rsidR="00182536" w:rsidRPr="008B7FA9" w14:paraId="5CF69737" w14:textId="77777777" w:rsidTr="00182536">
        <w:trPr>
          <w:trHeight w:val="928"/>
        </w:trPr>
        <w:tc>
          <w:tcPr>
            <w:tcW w:w="2600" w:type="dxa"/>
            <w:tcBorders>
              <w:top w:val="nil"/>
              <w:left w:val="single" w:sz="4" w:space="0" w:color="auto"/>
              <w:bottom w:val="single" w:sz="4" w:space="0" w:color="auto"/>
              <w:right w:val="single" w:sz="4" w:space="0" w:color="auto"/>
            </w:tcBorders>
            <w:shd w:val="clear" w:color="000000" w:fill="FCE4D6"/>
            <w:vAlign w:val="center"/>
            <w:hideMark/>
          </w:tcPr>
          <w:p w14:paraId="2877174C" w14:textId="77777777" w:rsidR="007F5D9E" w:rsidRPr="008B7FA9" w:rsidRDefault="007F5D9E">
            <w:pPr>
              <w:jc w:val="center"/>
              <w:rPr>
                <w:rFonts w:ascii="Calibri" w:hAnsi="Calibri" w:cs="Calibri"/>
                <w:color w:val="000000"/>
              </w:rPr>
            </w:pPr>
            <w:r w:rsidRPr="008B7FA9">
              <w:rPr>
                <w:rFonts w:ascii="Calibri" w:hAnsi="Calibri" w:cs="Calibri"/>
                <w:color w:val="000000"/>
              </w:rPr>
              <w:t>English - Reading WHOLE SCHOOL</w:t>
            </w:r>
          </w:p>
        </w:tc>
        <w:tc>
          <w:tcPr>
            <w:tcW w:w="884" w:type="dxa"/>
            <w:tcBorders>
              <w:top w:val="nil"/>
              <w:left w:val="nil"/>
              <w:bottom w:val="single" w:sz="4" w:space="0" w:color="auto"/>
              <w:right w:val="single" w:sz="4" w:space="0" w:color="auto"/>
            </w:tcBorders>
            <w:shd w:val="clear" w:color="auto" w:fill="auto"/>
            <w:noWrap/>
            <w:vAlign w:val="center"/>
            <w:hideMark/>
          </w:tcPr>
          <w:p w14:paraId="7BC5930D" w14:textId="77777777" w:rsidR="007F5D9E" w:rsidRPr="008B7FA9" w:rsidRDefault="007F5D9E">
            <w:pPr>
              <w:jc w:val="center"/>
              <w:rPr>
                <w:rFonts w:ascii="Calibri" w:hAnsi="Calibri" w:cs="Calibri"/>
                <w:color w:val="000000"/>
              </w:rPr>
            </w:pPr>
            <w:r w:rsidRPr="008B7FA9">
              <w:rPr>
                <w:rFonts w:ascii="Calibri" w:hAnsi="Calibri" w:cs="Calibri"/>
                <w:color w:val="000000"/>
              </w:rPr>
              <w:t>102</w:t>
            </w:r>
          </w:p>
        </w:tc>
        <w:tc>
          <w:tcPr>
            <w:tcW w:w="996" w:type="dxa"/>
            <w:tcBorders>
              <w:top w:val="nil"/>
              <w:left w:val="nil"/>
              <w:bottom w:val="single" w:sz="4" w:space="0" w:color="auto"/>
              <w:right w:val="single" w:sz="4" w:space="0" w:color="auto"/>
            </w:tcBorders>
            <w:shd w:val="clear" w:color="auto" w:fill="auto"/>
            <w:noWrap/>
            <w:vAlign w:val="center"/>
            <w:hideMark/>
          </w:tcPr>
          <w:p w14:paraId="65A74EC2" w14:textId="77777777" w:rsidR="007F5D9E" w:rsidRPr="008B7FA9" w:rsidRDefault="007F5D9E">
            <w:pPr>
              <w:jc w:val="center"/>
              <w:rPr>
                <w:rFonts w:ascii="Calibri" w:hAnsi="Calibri" w:cs="Calibri"/>
                <w:color w:val="000000"/>
              </w:rPr>
            </w:pPr>
            <w:r w:rsidRPr="008B7FA9">
              <w:rPr>
                <w:rFonts w:ascii="Calibri" w:hAnsi="Calibri" w:cs="Calibri"/>
                <w:color w:val="000000"/>
              </w:rPr>
              <w:t>72%</w:t>
            </w:r>
          </w:p>
        </w:tc>
        <w:tc>
          <w:tcPr>
            <w:tcW w:w="902" w:type="dxa"/>
            <w:tcBorders>
              <w:top w:val="nil"/>
              <w:left w:val="nil"/>
              <w:bottom w:val="single" w:sz="4" w:space="0" w:color="auto"/>
              <w:right w:val="single" w:sz="4" w:space="0" w:color="auto"/>
            </w:tcBorders>
            <w:shd w:val="clear" w:color="auto" w:fill="auto"/>
            <w:noWrap/>
            <w:vAlign w:val="center"/>
            <w:hideMark/>
          </w:tcPr>
          <w:p w14:paraId="5E855E30" w14:textId="77777777" w:rsidR="007F5D9E" w:rsidRPr="008B7FA9" w:rsidRDefault="007F5D9E">
            <w:pPr>
              <w:jc w:val="center"/>
              <w:rPr>
                <w:rFonts w:ascii="Calibri" w:hAnsi="Calibri" w:cs="Calibri"/>
                <w:color w:val="000000"/>
              </w:rPr>
            </w:pPr>
            <w:r w:rsidRPr="008B7FA9">
              <w:rPr>
                <w:rFonts w:ascii="Calibri" w:hAnsi="Calibri" w:cs="Calibri"/>
                <w:color w:val="000000"/>
              </w:rPr>
              <w:t>40</w:t>
            </w:r>
          </w:p>
        </w:tc>
        <w:tc>
          <w:tcPr>
            <w:tcW w:w="938" w:type="dxa"/>
            <w:tcBorders>
              <w:top w:val="nil"/>
              <w:left w:val="nil"/>
              <w:bottom w:val="single" w:sz="4" w:space="0" w:color="auto"/>
              <w:right w:val="single" w:sz="4" w:space="0" w:color="auto"/>
            </w:tcBorders>
            <w:shd w:val="clear" w:color="auto" w:fill="auto"/>
            <w:noWrap/>
            <w:vAlign w:val="center"/>
            <w:hideMark/>
          </w:tcPr>
          <w:p w14:paraId="3D7B3EFD" w14:textId="77777777" w:rsidR="007F5D9E" w:rsidRPr="008B7FA9" w:rsidRDefault="007F5D9E">
            <w:pPr>
              <w:jc w:val="center"/>
              <w:rPr>
                <w:rFonts w:ascii="Calibri" w:hAnsi="Calibri" w:cs="Calibri"/>
                <w:color w:val="000000"/>
              </w:rPr>
            </w:pPr>
            <w:r w:rsidRPr="008B7FA9">
              <w:rPr>
                <w:rFonts w:ascii="Calibri" w:hAnsi="Calibri" w:cs="Calibri"/>
                <w:color w:val="000000"/>
              </w:rPr>
              <w:t>28%</w:t>
            </w:r>
          </w:p>
        </w:tc>
        <w:tc>
          <w:tcPr>
            <w:tcW w:w="905" w:type="dxa"/>
            <w:tcBorders>
              <w:top w:val="nil"/>
              <w:left w:val="nil"/>
              <w:bottom w:val="single" w:sz="4" w:space="0" w:color="auto"/>
              <w:right w:val="single" w:sz="4" w:space="0" w:color="auto"/>
            </w:tcBorders>
            <w:shd w:val="clear" w:color="auto" w:fill="auto"/>
            <w:noWrap/>
            <w:vAlign w:val="center"/>
            <w:hideMark/>
          </w:tcPr>
          <w:p w14:paraId="3C2C4ACC" w14:textId="77777777" w:rsidR="007F5D9E" w:rsidRPr="008B7FA9" w:rsidRDefault="007F5D9E">
            <w:pPr>
              <w:jc w:val="center"/>
              <w:rPr>
                <w:rFonts w:ascii="Calibri" w:hAnsi="Calibri" w:cs="Calibri"/>
                <w:color w:val="000000"/>
              </w:rPr>
            </w:pPr>
            <w:r w:rsidRPr="008B7FA9">
              <w:rPr>
                <w:rFonts w:ascii="Calibri" w:hAnsi="Calibri" w:cs="Calibri"/>
                <w:color w:val="000000"/>
              </w:rPr>
              <w:t>61</w:t>
            </w:r>
          </w:p>
        </w:tc>
        <w:tc>
          <w:tcPr>
            <w:tcW w:w="935" w:type="dxa"/>
            <w:tcBorders>
              <w:top w:val="nil"/>
              <w:left w:val="nil"/>
              <w:bottom w:val="single" w:sz="4" w:space="0" w:color="auto"/>
              <w:right w:val="single" w:sz="4" w:space="0" w:color="auto"/>
            </w:tcBorders>
            <w:shd w:val="clear" w:color="auto" w:fill="auto"/>
            <w:noWrap/>
            <w:vAlign w:val="center"/>
            <w:hideMark/>
          </w:tcPr>
          <w:p w14:paraId="0A3E5A9D" w14:textId="77777777" w:rsidR="007F5D9E" w:rsidRPr="008B7FA9" w:rsidRDefault="007F5D9E">
            <w:pPr>
              <w:jc w:val="center"/>
              <w:rPr>
                <w:rFonts w:ascii="Calibri" w:hAnsi="Calibri" w:cs="Calibri"/>
                <w:color w:val="000000"/>
              </w:rPr>
            </w:pPr>
            <w:r w:rsidRPr="008B7FA9">
              <w:rPr>
                <w:rFonts w:ascii="Calibri" w:hAnsi="Calibri" w:cs="Calibri"/>
                <w:color w:val="000000"/>
              </w:rPr>
              <w:t>76%</w:t>
            </w:r>
          </w:p>
        </w:tc>
        <w:tc>
          <w:tcPr>
            <w:tcW w:w="907" w:type="dxa"/>
            <w:tcBorders>
              <w:top w:val="nil"/>
              <w:left w:val="nil"/>
              <w:bottom w:val="single" w:sz="4" w:space="0" w:color="auto"/>
              <w:right w:val="single" w:sz="4" w:space="0" w:color="auto"/>
            </w:tcBorders>
            <w:shd w:val="clear" w:color="auto" w:fill="auto"/>
            <w:noWrap/>
            <w:vAlign w:val="center"/>
            <w:hideMark/>
          </w:tcPr>
          <w:p w14:paraId="1526FF19" w14:textId="77777777" w:rsidR="007F5D9E" w:rsidRPr="008B7FA9" w:rsidRDefault="007F5D9E">
            <w:pPr>
              <w:jc w:val="center"/>
              <w:rPr>
                <w:rFonts w:ascii="Calibri" w:hAnsi="Calibri" w:cs="Calibri"/>
                <w:color w:val="000000"/>
              </w:rPr>
            </w:pPr>
            <w:r w:rsidRPr="008B7FA9">
              <w:rPr>
                <w:rFonts w:ascii="Calibri" w:hAnsi="Calibri" w:cs="Calibri"/>
                <w:color w:val="000000"/>
              </w:rPr>
              <w:t>19</w:t>
            </w:r>
          </w:p>
        </w:tc>
        <w:tc>
          <w:tcPr>
            <w:tcW w:w="873" w:type="dxa"/>
            <w:tcBorders>
              <w:top w:val="nil"/>
              <w:left w:val="nil"/>
              <w:bottom w:val="single" w:sz="4" w:space="0" w:color="auto"/>
              <w:right w:val="single" w:sz="4" w:space="0" w:color="auto"/>
            </w:tcBorders>
            <w:shd w:val="clear" w:color="auto" w:fill="auto"/>
            <w:noWrap/>
            <w:vAlign w:val="center"/>
            <w:hideMark/>
          </w:tcPr>
          <w:p w14:paraId="14150F31" w14:textId="77777777" w:rsidR="007F5D9E" w:rsidRPr="008B7FA9" w:rsidRDefault="007F5D9E">
            <w:pPr>
              <w:jc w:val="center"/>
              <w:rPr>
                <w:rFonts w:ascii="Calibri" w:hAnsi="Calibri" w:cs="Calibri"/>
                <w:color w:val="000000"/>
              </w:rPr>
            </w:pPr>
            <w:r w:rsidRPr="008B7FA9">
              <w:rPr>
                <w:rFonts w:ascii="Calibri" w:hAnsi="Calibri" w:cs="Calibri"/>
                <w:color w:val="000000"/>
              </w:rPr>
              <w:t>24%</w:t>
            </w:r>
          </w:p>
        </w:tc>
        <w:tc>
          <w:tcPr>
            <w:tcW w:w="970" w:type="dxa"/>
            <w:tcBorders>
              <w:top w:val="nil"/>
              <w:left w:val="nil"/>
              <w:bottom w:val="single" w:sz="4" w:space="0" w:color="auto"/>
              <w:right w:val="single" w:sz="4" w:space="0" w:color="auto"/>
            </w:tcBorders>
            <w:shd w:val="clear" w:color="auto" w:fill="auto"/>
            <w:noWrap/>
            <w:vAlign w:val="center"/>
            <w:hideMark/>
          </w:tcPr>
          <w:p w14:paraId="06F48B9E" w14:textId="77777777" w:rsidR="007F5D9E" w:rsidRPr="008B7FA9" w:rsidRDefault="007F5D9E">
            <w:pPr>
              <w:jc w:val="center"/>
              <w:rPr>
                <w:rFonts w:ascii="Calibri" w:hAnsi="Calibri" w:cs="Calibri"/>
                <w:color w:val="000000"/>
              </w:rPr>
            </w:pPr>
            <w:r w:rsidRPr="008B7FA9">
              <w:rPr>
                <w:rFonts w:ascii="Calibri" w:hAnsi="Calibri" w:cs="Calibri"/>
                <w:color w:val="000000"/>
              </w:rPr>
              <w:t>41</w:t>
            </w:r>
          </w:p>
        </w:tc>
        <w:tc>
          <w:tcPr>
            <w:tcW w:w="970" w:type="dxa"/>
            <w:tcBorders>
              <w:top w:val="nil"/>
              <w:left w:val="nil"/>
              <w:bottom w:val="single" w:sz="4" w:space="0" w:color="auto"/>
              <w:right w:val="single" w:sz="4" w:space="0" w:color="auto"/>
            </w:tcBorders>
            <w:shd w:val="clear" w:color="auto" w:fill="auto"/>
            <w:noWrap/>
            <w:vAlign w:val="center"/>
            <w:hideMark/>
          </w:tcPr>
          <w:p w14:paraId="6E9CE471" w14:textId="77777777" w:rsidR="007F5D9E" w:rsidRPr="008B7FA9" w:rsidRDefault="007F5D9E">
            <w:pPr>
              <w:jc w:val="center"/>
              <w:rPr>
                <w:rFonts w:ascii="Calibri" w:hAnsi="Calibri" w:cs="Calibri"/>
                <w:color w:val="000000"/>
              </w:rPr>
            </w:pPr>
            <w:r w:rsidRPr="008B7FA9">
              <w:rPr>
                <w:rFonts w:ascii="Calibri" w:hAnsi="Calibri" w:cs="Calibri"/>
                <w:color w:val="000000"/>
              </w:rPr>
              <w:t>66%</w:t>
            </w:r>
          </w:p>
        </w:tc>
        <w:tc>
          <w:tcPr>
            <w:tcW w:w="1015" w:type="dxa"/>
            <w:tcBorders>
              <w:top w:val="nil"/>
              <w:left w:val="nil"/>
              <w:bottom w:val="single" w:sz="4" w:space="0" w:color="auto"/>
              <w:right w:val="single" w:sz="4" w:space="0" w:color="auto"/>
            </w:tcBorders>
            <w:shd w:val="clear" w:color="auto" w:fill="auto"/>
            <w:noWrap/>
            <w:vAlign w:val="center"/>
            <w:hideMark/>
          </w:tcPr>
          <w:p w14:paraId="13F4BE29" w14:textId="77777777" w:rsidR="007F5D9E" w:rsidRPr="008B7FA9" w:rsidRDefault="007F5D9E">
            <w:pPr>
              <w:jc w:val="center"/>
              <w:rPr>
                <w:rFonts w:ascii="Calibri" w:hAnsi="Calibri" w:cs="Calibri"/>
                <w:color w:val="000000"/>
              </w:rPr>
            </w:pPr>
            <w:r w:rsidRPr="008B7FA9">
              <w:rPr>
                <w:rFonts w:ascii="Calibri" w:hAnsi="Calibri" w:cs="Calibri"/>
                <w:color w:val="000000"/>
              </w:rPr>
              <w:t>21</w:t>
            </w:r>
          </w:p>
        </w:tc>
        <w:tc>
          <w:tcPr>
            <w:tcW w:w="965" w:type="dxa"/>
            <w:tcBorders>
              <w:top w:val="nil"/>
              <w:left w:val="nil"/>
              <w:bottom w:val="single" w:sz="4" w:space="0" w:color="auto"/>
              <w:right w:val="single" w:sz="4" w:space="0" w:color="auto"/>
            </w:tcBorders>
            <w:shd w:val="clear" w:color="auto" w:fill="auto"/>
            <w:noWrap/>
            <w:vAlign w:val="center"/>
            <w:hideMark/>
          </w:tcPr>
          <w:p w14:paraId="2F2FEF28" w14:textId="77777777" w:rsidR="007F5D9E" w:rsidRPr="008B7FA9" w:rsidRDefault="007F5D9E">
            <w:pPr>
              <w:jc w:val="center"/>
              <w:rPr>
                <w:rFonts w:ascii="Calibri" w:hAnsi="Calibri" w:cs="Calibri"/>
                <w:color w:val="000000"/>
              </w:rPr>
            </w:pPr>
            <w:r w:rsidRPr="008B7FA9">
              <w:rPr>
                <w:rFonts w:ascii="Calibri" w:hAnsi="Calibri" w:cs="Calibri"/>
                <w:color w:val="000000"/>
              </w:rPr>
              <w:t>34%</w:t>
            </w:r>
          </w:p>
        </w:tc>
      </w:tr>
      <w:tr w:rsidR="00182536" w:rsidRPr="008B7FA9" w14:paraId="68D9C03B" w14:textId="77777777" w:rsidTr="00182536">
        <w:trPr>
          <w:trHeight w:val="828"/>
        </w:trPr>
        <w:tc>
          <w:tcPr>
            <w:tcW w:w="2600" w:type="dxa"/>
            <w:tcBorders>
              <w:top w:val="nil"/>
              <w:left w:val="single" w:sz="4" w:space="0" w:color="auto"/>
              <w:bottom w:val="single" w:sz="4" w:space="0" w:color="auto"/>
              <w:right w:val="single" w:sz="4" w:space="0" w:color="auto"/>
            </w:tcBorders>
            <w:shd w:val="clear" w:color="000000" w:fill="FCE4D6"/>
            <w:vAlign w:val="center"/>
            <w:hideMark/>
          </w:tcPr>
          <w:p w14:paraId="7CDDAB4A" w14:textId="77777777" w:rsidR="008B7FA9" w:rsidRDefault="007F5D9E">
            <w:pPr>
              <w:jc w:val="center"/>
              <w:rPr>
                <w:rFonts w:ascii="Calibri" w:hAnsi="Calibri" w:cs="Calibri"/>
                <w:color w:val="000000"/>
              </w:rPr>
            </w:pPr>
            <w:r w:rsidRPr="008B7FA9">
              <w:rPr>
                <w:rFonts w:ascii="Calibri" w:hAnsi="Calibri" w:cs="Calibri"/>
                <w:color w:val="000000"/>
              </w:rPr>
              <w:t xml:space="preserve">English - Reading </w:t>
            </w:r>
          </w:p>
          <w:p w14:paraId="46271F22" w14:textId="746FB773" w:rsidR="007F5D9E" w:rsidRPr="008B7FA9" w:rsidRDefault="007F5D9E">
            <w:pPr>
              <w:jc w:val="center"/>
              <w:rPr>
                <w:rFonts w:ascii="Calibri" w:hAnsi="Calibri" w:cs="Calibri"/>
                <w:color w:val="000000"/>
              </w:rPr>
            </w:pPr>
            <w:r w:rsidRPr="008B7FA9">
              <w:rPr>
                <w:rFonts w:ascii="Calibri" w:hAnsi="Calibri" w:cs="Calibri"/>
                <w:color w:val="000000"/>
              </w:rPr>
              <w:t>KEY STAGE 2</w:t>
            </w:r>
          </w:p>
        </w:tc>
        <w:tc>
          <w:tcPr>
            <w:tcW w:w="884" w:type="dxa"/>
            <w:tcBorders>
              <w:top w:val="nil"/>
              <w:left w:val="nil"/>
              <w:bottom w:val="single" w:sz="4" w:space="0" w:color="auto"/>
              <w:right w:val="single" w:sz="4" w:space="0" w:color="auto"/>
            </w:tcBorders>
            <w:shd w:val="clear" w:color="auto" w:fill="auto"/>
            <w:noWrap/>
            <w:vAlign w:val="center"/>
            <w:hideMark/>
          </w:tcPr>
          <w:p w14:paraId="65E23FD4" w14:textId="77777777" w:rsidR="007F5D9E" w:rsidRPr="008B7FA9" w:rsidRDefault="007F5D9E">
            <w:pPr>
              <w:jc w:val="center"/>
              <w:rPr>
                <w:rFonts w:ascii="Calibri" w:hAnsi="Calibri" w:cs="Calibri"/>
                <w:color w:val="000000"/>
              </w:rPr>
            </w:pPr>
            <w:r w:rsidRPr="008B7FA9">
              <w:rPr>
                <w:rFonts w:ascii="Calibri" w:hAnsi="Calibri" w:cs="Calibri"/>
                <w:color w:val="000000"/>
              </w:rPr>
              <w:t>32</w:t>
            </w:r>
          </w:p>
        </w:tc>
        <w:tc>
          <w:tcPr>
            <w:tcW w:w="996" w:type="dxa"/>
            <w:tcBorders>
              <w:top w:val="nil"/>
              <w:left w:val="nil"/>
              <w:bottom w:val="single" w:sz="4" w:space="0" w:color="auto"/>
              <w:right w:val="single" w:sz="4" w:space="0" w:color="auto"/>
            </w:tcBorders>
            <w:shd w:val="clear" w:color="auto" w:fill="auto"/>
            <w:noWrap/>
            <w:vAlign w:val="center"/>
            <w:hideMark/>
          </w:tcPr>
          <w:p w14:paraId="33B7981C" w14:textId="77777777" w:rsidR="007F5D9E" w:rsidRPr="008B7FA9" w:rsidRDefault="007F5D9E">
            <w:pPr>
              <w:jc w:val="center"/>
              <w:rPr>
                <w:rFonts w:ascii="Calibri" w:hAnsi="Calibri" w:cs="Calibri"/>
                <w:color w:val="000000"/>
              </w:rPr>
            </w:pPr>
            <w:r w:rsidRPr="008B7FA9">
              <w:rPr>
                <w:rFonts w:ascii="Calibri" w:hAnsi="Calibri" w:cs="Calibri"/>
                <w:color w:val="000000"/>
              </w:rPr>
              <w:t>67%</w:t>
            </w:r>
          </w:p>
        </w:tc>
        <w:tc>
          <w:tcPr>
            <w:tcW w:w="902" w:type="dxa"/>
            <w:tcBorders>
              <w:top w:val="nil"/>
              <w:left w:val="nil"/>
              <w:bottom w:val="single" w:sz="4" w:space="0" w:color="auto"/>
              <w:right w:val="single" w:sz="4" w:space="0" w:color="auto"/>
            </w:tcBorders>
            <w:shd w:val="clear" w:color="auto" w:fill="auto"/>
            <w:noWrap/>
            <w:vAlign w:val="center"/>
            <w:hideMark/>
          </w:tcPr>
          <w:p w14:paraId="255339D3" w14:textId="77777777" w:rsidR="007F5D9E" w:rsidRPr="008B7FA9" w:rsidRDefault="007F5D9E">
            <w:pPr>
              <w:jc w:val="center"/>
              <w:rPr>
                <w:rFonts w:ascii="Calibri" w:hAnsi="Calibri" w:cs="Calibri"/>
                <w:color w:val="000000"/>
              </w:rPr>
            </w:pPr>
            <w:r w:rsidRPr="008B7FA9">
              <w:rPr>
                <w:rFonts w:ascii="Calibri" w:hAnsi="Calibri" w:cs="Calibri"/>
                <w:color w:val="000000"/>
              </w:rPr>
              <w:t>16</w:t>
            </w:r>
          </w:p>
        </w:tc>
        <w:tc>
          <w:tcPr>
            <w:tcW w:w="938" w:type="dxa"/>
            <w:tcBorders>
              <w:top w:val="nil"/>
              <w:left w:val="nil"/>
              <w:bottom w:val="single" w:sz="4" w:space="0" w:color="auto"/>
              <w:right w:val="single" w:sz="4" w:space="0" w:color="auto"/>
            </w:tcBorders>
            <w:shd w:val="clear" w:color="auto" w:fill="auto"/>
            <w:noWrap/>
            <w:vAlign w:val="center"/>
            <w:hideMark/>
          </w:tcPr>
          <w:p w14:paraId="04DE0A5B" w14:textId="77777777" w:rsidR="007F5D9E" w:rsidRPr="008B7FA9" w:rsidRDefault="007F5D9E">
            <w:pPr>
              <w:jc w:val="center"/>
              <w:rPr>
                <w:rFonts w:ascii="Calibri" w:hAnsi="Calibri" w:cs="Calibri"/>
                <w:color w:val="000000"/>
              </w:rPr>
            </w:pPr>
            <w:r w:rsidRPr="008B7FA9">
              <w:rPr>
                <w:rFonts w:ascii="Calibri" w:hAnsi="Calibri" w:cs="Calibri"/>
                <w:color w:val="000000"/>
              </w:rPr>
              <w:t>33%</w:t>
            </w:r>
          </w:p>
        </w:tc>
        <w:tc>
          <w:tcPr>
            <w:tcW w:w="905" w:type="dxa"/>
            <w:tcBorders>
              <w:top w:val="nil"/>
              <w:left w:val="nil"/>
              <w:bottom w:val="single" w:sz="4" w:space="0" w:color="auto"/>
              <w:right w:val="single" w:sz="4" w:space="0" w:color="auto"/>
            </w:tcBorders>
            <w:shd w:val="clear" w:color="auto" w:fill="auto"/>
            <w:noWrap/>
            <w:vAlign w:val="center"/>
            <w:hideMark/>
          </w:tcPr>
          <w:p w14:paraId="553FE919" w14:textId="77777777" w:rsidR="007F5D9E" w:rsidRPr="008B7FA9" w:rsidRDefault="007F5D9E">
            <w:pPr>
              <w:jc w:val="center"/>
              <w:rPr>
                <w:rFonts w:ascii="Calibri" w:hAnsi="Calibri" w:cs="Calibri"/>
                <w:color w:val="000000"/>
              </w:rPr>
            </w:pPr>
            <w:r w:rsidRPr="008B7FA9">
              <w:rPr>
                <w:rFonts w:ascii="Calibri" w:hAnsi="Calibri" w:cs="Calibri"/>
                <w:color w:val="000000"/>
              </w:rPr>
              <w:t>21</w:t>
            </w:r>
          </w:p>
        </w:tc>
        <w:tc>
          <w:tcPr>
            <w:tcW w:w="935" w:type="dxa"/>
            <w:tcBorders>
              <w:top w:val="nil"/>
              <w:left w:val="nil"/>
              <w:bottom w:val="single" w:sz="4" w:space="0" w:color="auto"/>
              <w:right w:val="single" w:sz="4" w:space="0" w:color="auto"/>
            </w:tcBorders>
            <w:shd w:val="clear" w:color="auto" w:fill="auto"/>
            <w:noWrap/>
            <w:vAlign w:val="center"/>
            <w:hideMark/>
          </w:tcPr>
          <w:p w14:paraId="0FDE4C16" w14:textId="77777777" w:rsidR="007F5D9E" w:rsidRPr="008B7FA9" w:rsidRDefault="007F5D9E">
            <w:pPr>
              <w:jc w:val="center"/>
              <w:rPr>
                <w:rFonts w:ascii="Calibri" w:hAnsi="Calibri" w:cs="Calibri"/>
                <w:color w:val="000000"/>
              </w:rPr>
            </w:pPr>
            <w:r w:rsidRPr="008B7FA9">
              <w:rPr>
                <w:rFonts w:ascii="Calibri" w:hAnsi="Calibri" w:cs="Calibri"/>
                <w:color w:val="000000"/>
              </w:rPr>
              <w:t>75%</w:t>
            </w:r>
          </w:p>
        </w:tc>
        <w:tc>
          <w:tcPr>
            <w:tcW w:w="907" w:type="dxa"/>
            <w:tcBorders>
              <w:top w:val="nil"/>
              <w:left w:val="nil"/>
              <w:bottom w:val="single" w:sz="4" w:space="0" w:color="auto"/>
              <w:right w:val="single" w:sz="4" w:space="0" w:color="auto"/>
            </w:tcBorders>
            <w:shd w:val="clear" w:color="auto" w:fill="auto"/>
            <w:noWrap/>
            <w:vAlign w:val="center"/>
            <w:hideMark/>
          </w:tcPr>
          <w:p w14:paraId="5E199FF6" w14:textId="77777777" w:rsidR="007F5D9E" w:rsidRPr="008B7FA9" w:rsidRDefault="007F5D9E">
            <w:pPr>
              <w:jc w:val="center"/>
              <w:rPr>
                <w:rFonts w:ascii="Calibri" w:hAnsi="Calibri" w:cs="Calibri"/>
                <w:color w:val="000000"/>
              </w:rPr>
            </w:pPr>
            <w:r w:rsidRPr="008B7FA9">
              <w:rPr>
                <w:rFonts w:ascii="Calibri" w:hAnsi="Calibri" w:cs="Calibri"/>
                <w:color w:val="000000"/>
              </w:rPr>
              <w:t>7</w:t>
            </w:r>
          </w:p>
        </w:tc>
        <w:tc>
          <w:tcPr>
            <w:tcW w:w="873" w:type="dxa"/>
            <w:tcBorders>
              <w:top w:val="nil"/>
              <w:left w:val="nil"/>
              <w:bottom w:val="single" w:sz="4" w:space="0" w:color="auto"/>
              <w:right w:val="single" w:sz="4" w:space="0" w:color="auto"/>
            </w:tcBorders>
            <w:shd w:val="clear" w:color="auto" w:fill="auto"/>
            <w:noWrap/>
            <w:vAlign w:val="center"/>
            <w:hideMark/>
          </w:tcPr>
          <w:p w14:paraId="181A9482" w14:textId="77777777" w:rsidR="007F5D9E" w:rsidRPr="008B7FA9" w:rsidRDefault="007F5D9E">
            <w:pPr>
              <w:jc w:val="center"/>
              <w:rPr>
                <w:rFonts w:ascii="Calibri" w:hAnsi="Calibri" w:cs="Calibri"/>
                <w:color w:val="000000"/>
              </w:rPr>
            </w:pPr>
            <w:r w:rsidRPr="008B7FA9">
              <w:rPr>
                <w:rFonts w:ascii="Calibri" w:hAnsi="Calibri" w:cs="Calibri"/>
                <w:color w:val="000000"/>
              </w:rPr>
              <w:t>25%</w:t>
            </w:r>
          </w:p>
        </w:tc>
        <w:tc>
          <w:tcPr>
            <w:tcW w:w="970" w:type="dxa"/>
            <w:tcBorders>
              <w:top w:val="nil"/>
              <w:left w:val="nil"/>
              <w:bottom w:val="single" w:sz="4" w:space="0" w:color="auto"/>
              <w:right w:val="single" w:sz="4" w:space="0" w:color="auto"/>
            </w:tcBorders>
            <w:shd w:val="clear" w:color="auto" w:fill="auto"/>
            <w:noWrap/>
            <w:vAlign w:val="center"/>
            <w:hideMark/>
          </w:tcPr>
          <w:p w14:paraId="4EC00788" w14:textId="77777777" w:rsidR="007F5D9E" w:rsidRPr="008B7FA9" w:rsidRDefault="007F5D9E">
            <w:pPr>
              <w:jc w:val="center"/>
              <w:rPr>
                <w:rFonts w:ascii="Calibri" w:hAnsi="Calibri" w:cs="Calibri"/>
                <w:color w:val="000000"/>
              </w:rPr>
            </w:pPr>
            <w:r w:rsidRPr="008B7FA9">
              <w:rPr>
                <w:rFonts w:ascii="Calibri" w:hAnsi="Calibri" w:cs="Calibri"/>
                <w:color w:val="000000"/>
              </w:rPr>
              <w:t>11</w:t>
            </w:r>
          </w:p>
        </w:tc>
        <w:tc>
          <w:tcPr>
            <w:tcW w:w="970" w:type="dxa"/>
            <w:tcBorders>
              <w:top w:val="nil"/>
              <w:left w:val="nil"/>
              <w:bottom w:val="single" w:sz="4" w:space="0" w:color="auto"/>
              <w:right w:val="single" w:sz="4" w:space="0" w:color="auto"/>
            </w:tcBorders>
            <w:shd w:val="clear" w:color="auto" w:fill="auto"/>
            <w:noWrap/>
            <w:vAlign w:val="center"/>
            <w:hideMark/>
          </w:tcPr>
          <w:p w14:paraId="37EDD11C" w14:textId="77777777" w:rsidR="007F5D9E" w:rsidRPr="008B7FA9" w:rsidRDefault="007F5D9E">
            <w:pPr>
              <w:jc w:val="center"/>
              <w:rPr>
                <w:rFonts w:ascii="Calibri" w:hAnsi="Calibri" w:cs="Calibri"/>
                <w:color w:val="000000"/>
              </w:rPr>
            </w:pPr>
            <w:r w:rsidRPr="008B7FA9">
              <w:rPr>
                <w:rFonts w:ascii="Calibri" w:hAnsi="Calibri" w:cs="Calibri"/>
                <w:color w:val="000000"/>
              </w:rPr>
              <w:t>52%</w:t>
            </w:r>
          </w:p>
        </w:tc>
        <w:tc>
          <w:tcPr>
            <w:tcW w:w="1015" w:type="dxa"/>
            <w:tcBorders>
              <w:top w:val="nil"/>
              <w:left w:val="nil"/>
              <w:bottom w:val="single" w:sz="4" w:space="0" w:color="auto"/>
              <w:right w:val="single" w:sz="4" w:space="0" w:color="auto"/>
            </w:tcBorders>
            <w:shd w:val="clear" w:color="auto" w:fill="auto"/>
            <w:noWrap/>
            <w:vAlign w:val="center"/>
            <w:hideMark/>
          </w:tcPr>
          <w:p w14:paraId="397BFDCF" w14:textId="77777777" w:rsidR="007F5D9E" w:rsidRPr="008B7FA9" w:rsidRDefault="007F5D9E">
            <w:pPr>
              <w:jc w:val="center"/>
              <w:rPr>
                <w:rFonts w:ascii="Calibri" w:hAnsi="Calibri" w:cs="Calibri"/>
                <w:color w:val="000000"/>
              </w:rPr>
            </w:pPr>
            <w:r w:rsidRPr="008B7FA9">
              <w:rPr>
                <w:rFonts w:ascii="Calibri" w:hAnsi="Calibri" w:cs="Calibri"/>
                <w:color w:val="000000"/>
              </w:rPr>
              <w:t>9</w:t>
            </w:r>
          </w:p>
        </w:tc>
        <w:tc>
          <w:tcPr>
            <w:tcW w:w="965" w:type="dxa"/>
            <w:tcBorders>
              <w:top w:val="nil"/>
              <w:left w:val="nil"/>
              <w:bottom w:val="single" w:sz="4" w:space="0" w:color="auto"/>
              <w:right w:val="single" w:sz="4" w:space="0" w:color="auto"/>
            </w:tcBorders>
            <w:shd w:val="clear" w:color="auto" w:fill="auto"/>
            <w:noWrap/>
            <w:vAlign w:val="center"/>
            <w:hideMark/>
          </w:tcPr>
          <w:p w14:paraId="64C4B17C" w14:textId="77777777" w:rsidR="007F5D9E" w:rsidRPr="008B7FA9" w:rsidRDefault="007F5D9E">
            <w:pPr>
              <w:jc w:val="center"/>
              <w:rPr>
                <w:rFonts w:ascii="Calibri" w:hAnsi="Calibri" w:cs="Calibri"/>
                <w:color w:val="000000"/>
              </w:rPr>
            </w:pPr>
            <w:r w:rsidRPr="008B7FA9">
              <w:rPr>
                <w:rFonts w:ascii="Calibri" w:hAnsi="Calibri" w:cs="Calibri"/>
                <w:color w:val="000000"/>
              </w:rPr>
              <w:t>48%</w:t>
            </w:r>
          </w:p>
        </w:tc>
      </w:tr>
      <w:tr w:rsidR="007F5D9E" w:rsidRPr="008B7FA9" w14:paraId="2BF06B5C" w14:textId="77777777" w:rsidTr="00182536">
        <w:trPr>
          <w:trHeight w:val="832"/>
        </w:trPr>
        <w:tc>
          <w:tcPr>
            <w:tcW w:w="2600" w:type="dxa"/>
            <w:tcBorders>
              <w:top w:val="nil"/>
              <w:left w:val="single" w:sz="4" w:space="0" w:color="auto"/>
              <w:bottom w:val="single" w:sz="4" w:space="0" w:color="auto"/>
              <w:right w:val="single" w:sz="4" w:space="0" w:color="auto"/>
            </w:tcBorders>
            <w:shd w:val="clear" w:color="000000" w:fill="FCE4D6"/>
            <w:vAlign w:val="center"/>
            <w:hideMark/>
          </w:tcPr>
          <w:p w14:paraId="26AF5203" w14:textId="77777777" w:rsidR="007F5D9E" w:rsidRPr="008B7FA9" w:rsidRDefault="007F5D9E">
            <w:pPr>
              <w:jc w:val="center"/>
              <w:rPr>
                <w:rFonts w:ascii="Calibri" w:hAnsi="Calibri" w:cs="Calibri"/>
                <w:color w:val="000000"/>
              </w:rPr>
            </w:pPr>
            <w:r w:rsidRPr="008B7FA9">
              <w:rPr>
                <w:rFonts w:ascii="Calibri" w:hAnsi="Calibri" w:cs="Calibri"/>
                <w:color w:val="000000"/>
              </w:rPr>
              <w:t xml:space="preserve">English - </w:t>
            </w:r>
            <w:proofErr w:type="gramStart"/>
            <w:r w:rsidRPr="008B7FA9">
              <w:rPr>
                <w:rFonts w:ascii="Calibri" w:hAnsi="Calibri" w:cs="Calibri"/>
                <w:color w:val="000000"/>
              </w:rPr>
              <w:t>Writing  WHOLE</w:t>
            </w:r>
            <w:proofErr w:type="gramEnd"/>
            <w:r w:rsidRPr="008B7FA9">
              <w:rPr>
                <w:rFonts w:ascii="Calibri" w:hAnsi="Calibri" w:cs="Calibri"/>
                <w:color w:val="000000"/>
              </w:rPr>
              <w:t xml:space="preserve"> SCHOOL</w:t>
            </w:r>
          </w:p>
        </w:tc>
        <w:tc>
          <w:tcPr>
            <w:tcW w:w="884" w:type="dxa"/>
            <w:tcBorders>
              <w:top w:val="nil"/>
              <w:left w:val="nil"/>
              <w:bottom w:val="single" w:sz="4" w:space="0" w:color="auto"/>
              <w:right w:val="single" w:sz="4" w:space="0" w:color="auto"/>
            </w:tcBorders>
            <w:shd w:val="clear" w:color="auto" w:fill="auto"/>
            <w:noWrap/>
            <w:vAlign w:val="center"/>
            <w:hideMark/>
          </w:tcPr>
          <w:p w14:paraId="2EEA0060" w14:textId="77777777" w:rsidR="007F5D9E" w:rsidRPr="008B7FA9" w:rsidRDefault="007F5D9E">
            <w:pPr>
              <w:jc w:val="center"/>
              <w:rPr>
                <w:rFonts w:ascii="Calibri" w:hAnsi="Calibri" w:cs="Calibri"/>
                <w:color w:val="000000"/>
              </w:rPr>
            </w:pPr>
            <w:r w:rsidRPr="008B7FA9">
              <w:rPr>
                <w:rFonts w:ascii="Calibri" w:hAnsi="Calibri" w:cs="Calibri"/>
                <w:color w:val="000000"/>
              </w:rPr>
              <w:t>85</w:t>
            </w:r>
          </w:p>
        </w:tc>
        <w:tc>
          <w:tcPr>
            <w:tcW w:w="996" w:type="dxa"/>
            <w:tcBorders>
              <w:top w:val="nil"/>
              <w:left w:val="nil"/>
              <w:bottom w:val="single" w:sz="4" w:space="0" w:color="auto"/>
              <w:right w:val="single" w:sz="4" w:space="0" w:color="auto"/>
            </w:tcBorders>
            <w:shd w:val="clear" w:color="auto" w:fill="auto"/>
            <w:noWrap/>
            <w:vAlign w:val="center"/>
            <w:hideMark/>
          </w:tcPr>
          <w:p w14:paraId="621D410F" w14:textId="77777777" w:rsidR="007F5D9E" w:rsidRPr="008B7FA9" w:rsidRDefault="007F5D9E">
            <w:pPr>
              <w:jc w:val="center"/>
              <w:rPr>
                <w:rFonts w:ascii="Calibri" w:hAnsi="Calibri" w:cs="Calibri"/>
                <w:color w:val="000000"/>
              </w:rPr>
            </w:pPr>
            <w:r w:rsidRPr="008B7FA9">
              <w:rPr>
                <w:rFonts w:ascii="Calibri" w:hAnsi="Calibri" w:cs="Calibri"/>
                <w:color w:val="000000"/>
              </w:rPr>
              <w:t>60%</w:t>
            </w:r>
          </w:p>
        </w:tc>
        <w:tc>
          <w:tcPr>
            <w:tcW w:w="902" w:type="dxa"/>
            <w:tcBorders>
              <w:top w:val="nil"/>
              <w:left w:val="nil"/>
              <w:bottom w:val="single" w:sz="4" w:space="0" w:color="auto"/>
              <w:right w:val="single" w:sz="4" w:space="0" w:color="auto"/>
            </w:tcBorders>
            <w:shd w:val="clear" w:color="auto" w:fill="auto"/>
            <w:noWrap/>
            <w:vAlign w:val="center"/>
            <w:hideMark/>
          </w:tcPr>
          <w:p w14:paraId="1755C2A7" w14:textId="77777777" w:rsidR="007F5D9E" w:rsidRPr="008B7FA9" w:rsidRDefault="007F5D9E">
            <w:pPr>
              <w:jc w:val="center"/>
              <w:rPr>
                <w:rFonts w:ascii="Calibri" w:hAnsi="Calibri" w:cs="Calibri"/>
                <w:color w:val="000000"/>
              </w:rPr>
            </w:pPr>
            <w:r w:rsidRPr="008B7FA9">
              <w:rPr>
                <w:rFonts w:ascii="Calibri" w:hAnsi="Calibri" w:cs="Calibri"/>
                <w:color w:val="000000"/>
              </w:rPr>
              <w:t>57</w:t>
            </w:r>
          </w:p>
        </w:tc>
        <w:tc>
          <w:tcPr>
            <w:tcW w:w="938" w:type="dxa"/>
            <w:tcBorders>
              <w:top w:val="nil"/>
              <w:left w:val="nil"/>
              <w:bottom w:val="single" w:sz="4" w:space="0" w:color="auto"/>
              <w:right w:val="single" w:sz="4" w:space="0" w:color="auto"/>
            </w:tcBorders>
            <w:shd w:val="clear" w:color="auto" w:fill="auto"/>
            <w:noWrap/>
            <w:vAlign w:val="center"/>
            <w:hideMark/>
          </w:tcPr>
          <w:p w14:paraId="50195137" w14:textId="77777777" w:rsidR="007F5D9E" w:rsidRPr="008B7FA9" w:rsidRDefault="007F5D9E">
            <w:pPr>
              <w:jc w:val="center"/>
              <w:rPr>
                <w:rFonts w:ascii="Calibri" w:hAnsi="Calibri" w:cs="Calibri"/>
                <w:color w:val="000000"/>
              </w:rPr>
            </w:pPr>
            <w:r w:rsidRPr="008B7FA9">
              <w:rPr>
                <w:rFonts w:ascii="Calibri" w:hAnsi="Calibri" w:cs="Calibri"/>
                <w:color w:val="000000"/>
              </w:rPr>
              <w:t>40%</w:t>
            </w:r>
          </w:p>
        </w:tc>
        <w:tc>
          <w:tcPr>
            <w:tcW w:w="905" w:type="dxa"/>
            <w:tcBorders>
              <w:top w:val="nil"/>
              <w:left w:val="nil"/>
              <w:bottom w:val="single" w:sz="4" w:space="0" w:color="auto"/>
              <w:right w:val="single" w:sz="4" w:space="0" w:color="auto"/>
            </w:tcBorders>
            <w:shd w:val="clear" w:color="auto" w:fill="auto"/>
            <w:noWrap/>
            <w:vAlign w:val="center"/>
            <w:hideMark/>
          </w:tcPr>
          <w:p w14:paraId="764D8EEF" w14:textId="77777777" w:rsidR="007F5D9E" w:rsidRPr="008B7FA9" w:rsidRDefault="007F5D9E">
            <w:pPr>
              <w:jc w:val="center"/>
              <w:rPr>
                <w:rFonts w:ascii="Calibri" w:hAnsi="Calibri" w:cs="Calibri"/>
                <w:color w:val="000000"/>
              </w:rPr>
            </w:pPr>
            <w:r w:rsidRPr="008B7FA9">
              <w:rPr>
                <w:rFonts w:ascii="Calibri" w:hAnsi="Calibri" w:cs="Calibri"/>
                <w:color w:val="000000"/>
              </w:rPr>
              <w:t>50</w:t>
            </w:r>
          </w:p>
        </w:tc>
        <w:tc>
          <w:tcPr>
            <w:tcW w:w="935" w:type="dxa"/>
            <w:tcBorders>
              <w:top w:val="nil"/>
              <w:left w:val="nil"/>
              <w:bottom w:val="single" w:sz="4" w:space="0" w:color="auto"/>
              <w:right w:val="single" w:sz="4" w:space="0" w:color="auto"/>
            </w:tcBorders>
            <w:shd w:val="clear" w:color="auto" w:fill="auto"/>
            <w:noWrap/>
            <w:vAlign w:val="center"/>
            <w:hideMark/>
          </w:tcPr>
          <w:p w14:paraId="18714C81" w14:textId="77777777" w:rsidR="007F5D9E" w:rsidRPr="008B7FA9" w:rsidRDefault="007F5D9E">
            <w:pPr>
              <w:jc w:val="center"/>
              <w:rPr>
                <w:rFonts w:ascii="Calibri" w:hAnsi="Calibri" w:cs="Calibri"/>
                <w:color w:val="000000"/>
              </w:rPr>
            </w:pPr>
            <w:r w:rsidRPr="008B7FA9">
              <w:rPr>
                <w:rFonts w:ascii="Calibri" w:hAnsi="Calibri" w:cs="Calibri"/>
                <w:color w:val="000000"/>
              </w:rPr>
              <w:t>63%</w:t>
            </w:r>
          </w:p>
        </w:tc>
        <w:tc>
          <w:tcPr>
            <w:tcW w:w="907" w:type="dxa"/>
            <w:tcBorders>
              <w:top w:val="nil"/>
              <w:left w:val="nil"/>
              <w:bottom w:val="single" w:sz="4" w:space="0" w:color="auto"/>
              <w:right w:val="single" w:sz="4" w:space="0" w:color="auto"/>
            </w:tcBorders>
            <w:shd w:val="clear" w:color="auto" w:fill="auto"/>
            <w:noWrap/>
            <w:vAlign w:val="center"/>
            <w:hideMark/>
          </w:tcPr>
          <w:p w14:paraId="4D90B712" w14:textId="77777777" w:rsidR="007F5D9E" w:rsidRPr="008B7FA9" w:rsidRDefault="007F5D9E">
            <w:pPr>
              <w:jc w:val="center"/>
              <w:rPr>
                <w:rFonts w:ascii="Calibri" w:hAnsi="Calibri" w:cs="Calibri"/>
                <w:color w:val="000000"/>
              </w:rPr>
            </w:pPr>
            <w:r w:rsidRPr="008B7FA9">
              <w:rPr>
                <w:rFonts w:ascii="Calibri" w:hAnsi="Calibri" w:cs="Calibri"/>
                <w:color w:val="000000"/>
              </w:rPr>
              <w:t>30</w:t>
            </w:r>
          </w:p>
        </w:tc>
        <w:tc>
          <w:tcPr>
            <w:tcW w:w="873" w:type="dxa"/>
            <w:tcBorders>
              <w:top w:val="nil"/>
              <w:left w:val="nil"/>
              <w:bottom w:val="single" w:sz="4" w:space="0" w:color="auto"/>
              <w:right w:val="single" w:sz="4" w:space="0" w:color="auto"/>
            </w:tcBorders>
            <w:shd w:val="clear" w:color="auto" w:fill="auto"/>
            <w:noWrap/>
            <w:vAlign w:val="center"/>
            <w:hideMark/>
          </w:tcPr>
          <w:p w14:paraId="43CC0EF2" w14:textId="77777777" w:rsidR="007F5D9E" w:rsidRPr="008B7FA9" w:rsidRDefault="007F5D9E">
            <w:pPr>
              <w:jc w:val="center"/>
              <w:rPr>
                <w:rFonts w:ascii="Calibri" w:hAnsi="Calibri" w:cs="Calibri"/>
                <w:color w:val="000000"/>
              </w:rPr>
            </w:pPr>
            <w:r w:rsidRPr="008B7FA9">
              <w:rPr>
                <w:rFonts w:ascii="Calibri" w:hAnsi="Calibri" w:cs="Calibri"/>
                <w:color w:val="000000"/>
              </w:rPr>
              <w:t>37%</w:t>
            </w:r>
          </w:p>
        </w:tc>
        <w:tc>
          <w:tcPr>
            <w:tcW w:w="970" w:type="dxa"/>
            <w:tcBorders>
              <w:top w:val="nil"/>
              <w:left w:val="nil"/>
              <w:bottom w:val="single" w:sz="4" w:space="0" w:color="auto"/>
              <w:right w:val="single" w:sz="4" w:space="0" w:color="auto"/>
            </w:tcBorders>
            <w:shd w:val="clear" w:color="auto" w:fill="auto"/>
            <w:noWrap/>
            <w:vAlign w:val="center"/>
            <w:hideMark/>
          </w:tcPr>
          <w:p w14:paraId="066638DA" w14:textId="77777777" w:rsidR="007F5D9E" w:rsidRPr="008B7FA9" w:rsidRDefault="007F5D9E">
            <w:pPr>
              <w:jc w:val="center"/>
              <w:rPr>
                <w:rFonts w:ascii="Calibri" w:hAnsi="Calibri" w:cs="Calibri"/>
                <w:color w:val="000000"/>
              </w:rPr>
            </w:pPr>
            <w:r w:rsidRPr="008B7FA9">
              <w:rPr>
                <w:rFonts w:ascii="Calibri" w:hAnsi="Calibri" w:cs="Calibri"/>
                <w:color w:val="000000"/>
              </w:rPr>
              <w:t>35</w:t>
            </w:r>
          </w:p>
        </w:tc>
        <w:tc>
          <w:tcPr>
            <w:tcW w:w="970" w:type="dxa"/>
            <w:tcBorders>
              <w:top w:val="nil"/>
              <w:left w:val="nil"/>
              <w:bottom w:val="single" w:sz="4" w:space="0" w:color="auto"/>
              <w:right w:val="single" w:sz="4" w:space="0" w:color="auto"/>
            </w:tcBorders>
            <w:shd w:val="clear" w:color="auto" w:fill="auto"/>
            <w:noWrap/>
            <w:vAlign w:val="center"/>
            <w:hideMark/>
          </w:tcPr>
          <w:p w14:paraId="1A9FBBFE" w14:textId="77777777" w:rsidR="007F5D9E" w:rsidRPr="008B7FA9" w:rsidRDefault="007F5D9E">
            <w:pPr>
              <w:jc w:val="center"/>
              <w:rPr>
                <w:rFonts w:ascii="Calibri" w:hAnsi="Calibri" w:cs="Calibri"/>
                <w:color w:val="000000"/>
              </w:rPr>
            </w:pPr>
            <w:r w:rsidRPr="008B7FA9">
              <w:rPr>
                <w:rFonts w:ascii="Calibri" w:hAnsi="Calibri" w:cs="Calibri"/>
                <w:color w:val="000000"/>
              </w:rPr>
              <w:t>56%</w:t>
            </w:r>
          </w:p>
        </w:tc>
        <w:tc>
          <w:tcPr>
            <w:tcW w:w="1015" w:type="dxa"/>
            <w:tcBorders>
              <w:top w:val="nil"/>
              <w:left w:val="nil"/>
              <w:bottom w:val="single" w:sz="4" w:space="0" w:color="auto"/>
              <w:right w:val="single" w:sz="4" w:space="0" w:color="auto"/>
            </w:tcBorders>
            <w:shd w:val="clear" w:color="auto" w:fill="auto"/>
            <w:noWrap/>
            <w:vAlign w:val="center"/>
            <w:hideMark/>
          </w:tcPr>
          <w:p w14:paraId="7CFBCCF8" w14:textId="77777777" w:rsidR="007F5D9E" w:rsidRPr="008B7FA9" w:rsidRDefault="007F5D9E">
            <w:pPr>
              <w:jc w:val="center"/>
              <w:rPr>
                <w:rFonts w:ascii="Calibri" w:hAnsi="Calibri" w:cs="Calibri"/>
                <w:color w:val="000000"/>
              </w:rPr>
            </w:pPr>
            <w:r w:rsidRPr="008B7FA9">
              <w:rPr>
                <w:rFonts w:ascii="Calibri" w:hAnsi="Calibri" w:cs="Calibri"/>
                <w:color w:val="000000"/>
              </w:rPr>
              <w:t>27</w:t>
            </w:r>
          </w:p>
        </w:tc>
        <w:tc>
          <w:tcPr>
            <w:tcW w:w="965" w:type="dxa"/>
            <w:tcBorders>
              <w:top w:val="nil"/>
              <w:left w:val="nil"/>
              <w:bottom w:val="single" w:sz="4" w:space="0" w:color="auto"/>
              <w:right w:val="single" w:sz="4" w:space="0" w:color="auto"/>
            </w:tcBorders>
            <w:shd w:val="clear" w:color="auto" w:fill="auto"/>
            <w:noWrap/>
            <w:vAlign w:val="center"/>
            <w:hideMark/>
          </w:tcPr>
          <w:p w14:paraId="62F35428" w14:textId="77777777" w:rsidR="007F5D9E" w:rsidRPr="008B7FA9" w:rsidRDefault="007F5D9E">
            <w:pPr>
              <w:jc w:val="center"/>
              <w:rPr>
                <w:rFonts w:ascii="Calibri" w:hAnsi="Calibri" w:cs="Calibri"/>
                <w:color w:val="000000"/>
              </w:rPr>
            </w:pPr>
            <w:r w:rsidRPr="008B7FA9">
              <w:rPr>
                <w:rFonts w:ascii="Calibri" w:hAnsi="Calibri" w:cs="Calibri"/>
                <w:color w:val="000000"/>
              </w:rPr>
              <w:t>44%</w:t>
            </w:r>
          </w:p>
        </w:tc>
      </w:tr>
      <w:tr w:rsidR="007F5D9E" w:rsidRPr="008B7FA9" w14:paraId="41CDC09E" w14:textId="77777777" w:rsidTr="00182536">
        <w:trPr>
          <w:trHeight w:val="829"/>
        </w:trPr>
        <w:tc>
          <w:tcPr>
            <w:tcW w:w="2600" w:type="dxa"/>
            <w:tcBorders>
              <w:top w:val="nil"/>
              <w:left w:val="single" w:sz="4" w:space="0" w:color="auto"/>
              <w:bottom w:val="single" w:sz="4" w:space="0" w:color="auto"/>
              <w:right w:val="single" w:sz="4" w:space="0" w:color="auto"/>
            </w:tcBorders>
            <w:shd w:val="clear" w:color="000000" w:fill="FCE4D6"/>
            <w:vAlign w:val="center"/>
            <w:hideMark/>
          </w:tcPr>
          <w:p w14:paraId="18CF77C0" w14:textId="77777777" w:rsidR="007F5D9E" w:rsidRPr="008B7FA9" w:rsidRDefault="007F5D9E">
            <w:pPr>
              <w:jc w:val="center"/>
              <w:rPr>
                <w:rFonts w:ascii="Calibri" w:hAnsi="Calibri" w:cs="Calibri"/>
                <w:color w:val="000000"/>
              </w:rPr>
            </w:pPr>
            <w:r w:rsidRPr="008B7FA9">
              <w:rPr>
                <w:rFonts w:ascii="Calibri" w:hAnsi="Calibri" w:cs="Calibri"/>
                <w:color w:val="000000"/>
              </w:rPr>
              <w:t>English - Writing KEY STAGE 2</w:t>
            </w:r>
          </w:p>
        </w:tc>
        <w:tc>
          <w:tcPr>
            <w:tcW w:w="884" w:type="dxa"/>
            <w:tcBorders>
              <w:top w:val="nil"/>
              <w:left w:val="nil"/>
              <w:bottom w:val="single" w:sz="4" w:space="0" w:color="auto"/>
              <w:right w:val="single" w:sz="4" w:space="0" w:color="auto"/>
            </w:tcBorders>
            <w:shd w:val="clear" w:color="auto" w:fill="auto"/>
            <w:noWrap/>
            <w:vAlign w:val="center"/>
            <w:hideMark/>
          </w:tcPr>
          <w:p w14:paraId="6A31AD08" w14:textId="77777777" w:rsidR="007F5D9E" w:rsidRPr="008B7FA9" w:rsidRDefault="007F5D9E">
            <w:pPr>
              <w:jc w:val="center"/>
              <w:rPr>
                <w:rFonts w:ascii="Calibri" w:hAnsi="Calibri" w:cs="Calibri"/>
                <w:color w:val="000000"/>
              </w:rPr>
            </w:pPr>
            <w:r w:rsidRPr="008B7FA9">
              <w:rPr>
                <w:rFonts w:ascii="Calibri" w:hAnsi="Calibri" w:cs="Calibri"/>
                <w:color w:val="000000"/>
              </w:rPr>
              <w:t>31</w:t>
            </w:r>
          </w:p>
        </w:tc>
        <w:tc>
          <w:tcPr>
            <w:tcW w:w="996" w:type="dxa"/>
            <w:tcBorders>
              <w:top w:val="nil"/>
              <w:left w:val="nil"/>
              <w:bottom w:val="single" w:sz="4" w:space="0" w:color="auto"/>
              <w:right w:val="single" w:sz="4" w:space="0" w:color="auto"/>
            </w:tcBorders>
            <w:shd w:val="clear" w:color="auto" w:fill="auto"/>
            <w:noWrap/>
            <w:vAlign w:val="center"/>
            <w:hideMark/>
          </w:tcPr>
          <w:p w14:paraId="0EC7F329" w14:textId="77777777" w:rsidR="007F5D9E" w:rsidRPr="008B7FA9" w:rsidRDefault="007F5D9E">
            <w:pPr>
              <w:jc w:val="center"/>
              <w:rPr>
                <w:rFonts w:ascii="Calibri" w:hAnsi="Calibri" w:cs="Calibri"/>
                <w:color w:val="000000"/>
              </w:rPr>
            </w:pPr>
            <w:r w:rsidRPr="008B7FA9">
              <w:rPr>
                <w:rFonts w:ascii="Calibri" w:hAnsi="Calibri" w:cs="Calibri"/>
                <w:color w:val="000000"/>
              </w:rPr>
              <w:t>65%</w:t>
            </w:r>
          </w:p>
        </w:tc>
        <w:tc>
          <w:tcPr>
            <w:tcW w:w="902" w:type="dxa"/>
            <w:tcBorders>
              <w:top w:val="nil"/>
              <w:left w:val="nil"/>
              <w:bottom w:val="single" w:sz="4" w:space="0" w:color="auto"/>
              <w:right w:val="single" w:sz="4" w:space="0" w:color="auto"/>
            </w:tcBorders>
            <w:shd w:val="clear" w:color="auto" w:fill="auto"/>
            <w:noWrap/>
            <w:vAlign w:val="center"/>
            <w:hideMark/>
          </w:tcPr>
          <w:p w14:paraId="27C82AE9" w14:textId="77777777" w:rsidR="007F5D9E" w:rsidRPr="008B7FA9" w:rsidRDefault="007F5D9E">
            <w:pPr>
              <w:jc w:val="center"/>
              <w:rPr>
                <w:rFonts w:ascii="Calibri" w:hAnsi="Calibri" w:cs="Calibri"/>
                <w:color w:val="000000"/>
              </w:rPr>
            </w:pPr>
            <w:r w:rsidRPr="008B7FA9">
              <w:rPr>
                <w:rFonts w:ascii="Calibri" w:hAnsi="Calibri" w:cs="Calibri"/>
                <w:color w:val="000000"/>
              </w:rPr>
              <w:t>17</w:t>
            </w:r>
          </w:p>
        </w:tc>
        <w:tc>
          <w:tcPr>
            <w:tcW w:w="938" w:type="dxa"/>
            <w:tcBorders>
              <w:top w:val="nil"/>
              <w:left w:val="nil"/>
              <w:bottom w:val="single" w:sz="4" w:space="0" w:color="auto"/>
              <w:right w:val="single" w:sz="4" w:space="0" w:color="auto"/>
            </w:tcBorders>
            <w:shd w:val="clear" w:color="auto" w:fill="auto"/>
            <w:noWrap/>
            <w:vAlign w:val="center"/>
            <w:hideMark/>
          </w:tcPr>
          <w:p w14:paraId="4522FD44" w14:textId="77777777" w:rsidR="007F5D9E" w:rsidRPr="008B7FA9" w:rsidRDefault="007F5D9E">
            <w:pPr>
              <w:jc w:val="center"/>
              <w:rPr>
                <w:rFonts w:ascii="Calibri" w:hAnsi="Calibri" w:cs="Calibri"/>
                <w:color w:val="000000"/>
              </w:rPr>
            </w:pPr>
            <w:r w:rsidRPr="008B7FA9">
              <w:rPr>
                <w:rFonts w:ascii="Calibri" w:hAnsi="Calibri" w:cs="Calibri"/>
                <w:color w:val="000000"/>
              </w:rPr>
              <w:t>35%</w:t>
            </w:r>
          </w:p>
        </w:tc>
        <w:tc>
          <w:tcPr>
            <w:tcW w:w="905" w:type="dxa"/>
            <w:tcBorders>
              <w:top w:val="nil"/>
              <w:left w:val="nil"/>
              <w:bottom w:val="single" w:sz="4" w:space="0" w:color="auto"/>
              <w:right w:val="single" w:sz="4" w:space="0" w:color="auto"/>
            </w:tcBorders>
            <w:shd w:val="clear" w:color="auto" w:fill="auto"/>
            <w:noWrap/>
            <w:vAlign w:val="center"/>
            <w:hideMark/>
          </w:tcPr>
          <w:p w14:paraId="6A5B04A0" w14:textId="77777777" w:rsidR="007F5D9E" w:rsidRPr="008B7FA9" w:rsidRDefault="007F5D9E">
            <w:pPr>
              <w:jc w:val="center"/>
              <w:rPr>
                <w:rFonts w:ascii="Calibri" w:hAnsi="Calibri" w:cs="Calibri"/>
                <w:color w:val="000000"/>
              </w:rPr>
            </w:pPr>
            <w:r w:rsidRPr="008B7FA9">
              <w:rPr>
                <w:rFonts w:ascii="Calibri" w:hAnsi="Calibri" w:cs="Calibri"/>
                <w:color w:val="000000"/>
              </w:rPr>
              <w:t>17</w:t>
            </w:r>
          </w:p>
        </w:tc>
        <w:tc>
          <w:tcPr>
            <w:tcW w:w="935" w:type="dxa"/>
            <w:tcBorders>
              <w:top w:val="nil"/>
              <w:left w:val="nil"/>
              <w:bottom w:val="single" w:sz="4" w:space="0" w:color="auto"/>
              <w:right w:val="single" w:sz="4" w:space="0" w:color="auto"/>
            </w:tcBorders>
            <w:shd w:val="clear" w:color="auto" w:fill="auto"/>
            <w:noWrap/>
            <w:vAlign w:val="center"/>
            <w:hideMark/>
          </w:tcPr>
          <w:p w14:paraId="40CD4FAF" w14:textId="77777777" w:rsidR="007F5D9E" w:rsidRPr="008B7FA9" w:rsidRDefault="007F5D9E">
            <w:pPr>
              <w:jc w:val="center"/>
              <w:rPr>
                <w:rFonts w:ascii="Calibri" w:hAnsi="Calibri" w:cs="Calibri"/>
                <w:color w:val="000000"/>
              </w:rPr>
            </w:pPr>
            <w:r w:rsidRPr="008B7FA9">
              <w:rPr>
                <w:rFonts w:ascii="Calibri" w:hAnsi="Calibri" w:cs="Calibri"/>
                <w:color w:val="000000"/>
              </w:rPr>
              <w:t>61%</w:t>
            </w:r>
          </w:p>
        </w:tc>
        <w:tc>
          <w:tcPr>
            <w:tcW w:w="907" w:type="dxa"/>
            <w:tcBorders>
              <w:top w:val="nil"/>
              <w:left w:val="nil"/>
              <w:bottom w:val="single" w:sz="4" w:space="0" w:color="auto"/>
              <w:right w:val="single" w:sz="4" w:space="0" w:color="auto"/>
            </w:tcBorders>
            <w:shd w:val="clear" w:color="auto" w:fill="auto"/>
            <w:noWrap/>
            <w:vAlign w:val="center"/>
            <w:hideMark/>
          </w:tcPr>
          <w:p w14:paraId="1F76B316" w14:textId="77777777" w:rsidR="007F5D9E" w:rsidRPr="008B7FA9" w:rsidRDefault="007F5D9E">
            <w:pPr>
              <w:jc w:val="center"/>
              <w:rPr>
                <w:rFonts w:ascii="Calibri" w:hAnsi="Calibri" w:cs="Calibri"/>
                <w:color w:val="000000"/>
              </w:rPr>
            </w:pPr>
            <w:r w:rsidRPr="008B7FA9">
              <w:rPr>
                <w:rFonts w:ascii="Calibri" w:hAnsi="Calibri" w:cs="Calibri"/>
                <w:color w:val="000000"/>
              </w:rPr>
              <w:t>11</w:t>
            </w:r>
          </w:p>
        </w:tc>
        <w:tc>
          <w:tcPr>
            <w:tcW w:w="873" w:type="dxa"/>
            <w:tcBorders>
              <w:top w:val="nil"/>
              <w:left w:val="nil"/>
              <w:bottom w:val="single" w:sz="4" w:space="0" w:color="auto"/>
              <w:right w:val="single" w:sz="4" w:space="0" w:color="auto"/>
            </w:tcBorders>
            <w:shd w:val="clear" w:color="auto" w:fill="auto"/>
            <w:noWrap/>
            <w:vAlign w:val="center"/>
            <w:hideMark/>
          </w:tcPr>
          <w:p w14:paraId="27C1038C" w14:textId="77777777" w:rsidR="007F5D9E" w:rsidRPr="008B7FA9" w:rsidRDefault="007F5D9E">
            <w:pPr>
              <w:jc w:val="center"/>
              <w:rPr>
                <w:rFonts w:ascii="Calibri" w:hAnsi="Calibri" w:cs="Calibri"/>
                <w:color w:val="000000"/>
              </w:rPr>
            </w:pPr>
            <w:r w:rsidRPr="008B7FA9">
              <w:rPr>
                <w:rFonts w:ascii="Calibri" w:hAnsi="Calibri" w:cs="Calibri"/>
                <w:color w:val="000000"/>
              </w:rPr>
              <w:t>39%</w:t>
            </w:r>
          </w:p>
        </w:tc>
        <w:tc>
          <w:tcPr>
            <w:tcW w:w="970" w:type="dxa"/>
            <w:tcBorders>
              <w:top w:val="nil"/>
              <w:left w:val="nil"/>
              <w:bottom w:val="single" w:sz="4" w:space="0" w:color="auto"/>
              <w:right w:val="single" w:sz="4" w:space="0" w:color="auto"/>
            </w:tcBorders>
            <w:shd w:val="clear" w:color="auto" w:fill="auto"/>
            <w:noWrap/>
            <w:vAlign w:val="center"/>
            <w:hideMark/>
          </w:tcPr>
          <w:p w14:paraId="32B1E04F" w14:textId="77777777" w:rsidR="007F5D9E" w:rsidRPr="008B7FA9" w:rsidRDefault="007F5D9E">
            <w:pPr>
              <w:jc w:val="center"/>
              <w:rPr>
                <w:rFonts w:ascii="Calibri" w:hAnsi="Calibri" w:cs="Calibri"/>
                <w:color w:val="000000"/>
              </w:rPr>
            </w:pPr>
            <w:r w:rsidRPr="008B7FA9">
              <w:rPr>
                <w:rFonts w:ascii="Calibri" w:hAnsi="Calibri" w:cs="Calibri"/>
                <w:color w:val="000000"/>
              </w:rPr>
              <w:t>14</w:t>
            </w:r>
          </w:p>
        </w:tc>
        <w:tc>
          <w:tcPr>
            <w:tcW w:w="970" w:type="dxa"/>
            <w:tcBorders>
              <w:top w:val="nil"/>
              <w:left w:val="nil"/>
              <w:bottom w:val="single" w:sz="4" w:space="0" w:color="auto"/>
              <w:right w:val="single" w:sz="4" w:space="0" w:color="auto"/>
            </w:tcBorders>
            <w:shd w:val="clear" w:color="auto" w:fill="auto"/>
            <w:noWrap/>
            <w:vAlign w:val="center"/>
            <w:hideMark/>
          </w:tcPr>
          <w:p w14:paraId="6CF7175B" w14:textId="77777777" w:rsidR="007F5D9E" w:rsidRPr="008B7FA9" w:rsidRDefault="007F5D9E">
            <w:pPr>
              <w:jc w:val="center"/>
              <w:rPr>
                <w:rFonts w:ascii="Calibri" w:hAnsi="Calibri" w:cs="Calibri"/>
                <w:color w:val="000000"/>
              </w:rPr>
            </w:pPr>
            <w:r w:rsidRPr="008B7FA9">
              <w:rPr>
                <w:rFonts w:ascii="Calibri" w:hAnsi="Calibri" w:cs="Calibri"/>
                <w:color w:val="000000"/>
              </w:rPr>
              <w:t>67%</w:t>
            </w:r>
          </w:p>
        </w:tc>
        <w:tc>
          <w:tcPr>
            <w:tcW w:w="1015" w:type="dxa"/>
            <w:tcBorders>
              <w:top w:val="nil"/>
              <w:left w:val="nil"/>
              <w:bottom w:val="single" w:sz="4" w:space="0" w:color="auto"/>
              <w:right w:val="single" w:sz="4" w:space="0" w:color="auto"/>
            </w:tcBorders>
            <w:shd w:val="clear" w:color="auto" w:fill="auto"/>
            <w:noWrap/>
            <w:vAlign w:val="center"/>
            <w:hideMark/>
          </w:tcPr>
          <w:p w14:paraId="5E47E409" w14:textId="77777777" w:rsidR="007F5D9E" w:rsidRPr="008B7FA9" w:rsidRDefault="007F5D9E">
            <w:pPr>
              <w:jc w:val="center"/>
              <w:rPr>
                <w:rFonts w:ascii="Calibri" w:hAnsi="Calibri" w:cs="Calibri"/>
                <w:color w:val="000000"/>
              </w:rPr>
            </w:pPr>
            <w:r w:rsidRPr="008B7FA9">
              <w:rPr>
                <w:rFonts w:ascii="Calibri" w:hAnsi="Calibri" w:cs="Calibri"/>
                <w:color w:val="000000"/>
              </w:rPr>
              <w:t>6</w:t>
            </w:r>
          </w:p>
        </w:tc>
        <w:tc>
          <w:tcPr>
            <w:tcW w:w="965" w:type="dxa"/>
            <w:tcBorders>
              <w:top w:val="nil"/>
              <w:left w:val="nil"/>
              <w:bottom w:val="single" w:sz="4" w:space="0" w:color="auto"/>
              <w:right w:val="single" w:sz="4" w:space="0" w:color="auto"/>
            </w:tcBorders>
            <w:shd w:val="clear" w:color="auto" w:fill="auto"/>
            <w:noWrap/>
            <w:vAlign w:val="center"/>
            <w:hideMark/>
          </w:tcPr>
          <w:p w14:paraId="07040F5B" w14:textId="77777777" w:rsidR="007F5D9E" w:rsidRPr="008B7FA9" w:rsidRDefault="007F5D9E">
            <w:pPr>
              <w:jc w:val="center"/>
              <w:rPr>
                <w:rFonts w:ascii="Calibri" w:hAnsi="Calibri" w:cs="Calibri"/>
                <w:color w:val="000000"/>
              </w:rPr>
            </w:pPr>
            <w:r w:rsidRPr="008B7FA9">
              <w:rPr>
                <w:rFonts w:ascii="Calibri" w:hAnsi="Calibri" w:cs="Calibri"/>
                <w:color w:val="000000"/>
              </w:rPr>
              <w:t>33%</w:t>
            </w:r>
          </w:p>
        </w:tc>
      </w:tr>
      <w:tr w:rsidR="008B7FA9" w:rsidRPr="008B7FA9" w14:paraId="3AACBF2F" w14:textId="77777777" w:rsidTr="00182536">
        <w:trPr>
          <w:trHeight w:val="984"/>
        </w:trPr>
        <w:tc>
          <w:tcPr>
            <w:tcW w:w="2600" w:type="dxa"/>
            <w:tcBorders>
              <w:top w:val="single" w:sz="4" w:space="0" w:color="auto"/>
              <w:left w:val="single" w:sz="4" w:space="0" w:color="auto"/>
              <w:bottom w:val="single" w:sz="4" w:space="0" w:color="auto"/>
              <w:right w:val="single" w:sz="4" w:space="0" w:color="auto"/>
            </w:tcBorders>
            <w:shd w:val="clear" w:color="000000" w:fill="B4C6E7" w:themeFill="accent1" w:themeFillTint="66"/>
            <w:vAlign w:val="center"/>
            <w:hideMark/>
          </w:tcPr>
          <w:p w14:paraId="3022A2DC" w14:textId="77777777" w:rsidR="008B7FA9" w:rsidRDefault="008B7FA9">
            <w:pPr>
              <w:jc w:val="center"/>
              <w:rPr>
                <w:rFonts w:ascii="Calibri" w:hAnsi="Calibri" w:cs="Calibri"/>
                <w:color w:val="000000"/>
              </w:rPr>
            </w:pPr>
            <w:r w:rsidRPr="008B7FA9">
              <w:rPr>
                <w:rFonts w:ascii="Calibri" w:hAnsi="Calibri" w:cs="Calibri"/>
                <w:color w:val="000000"/>
              </w:rPr>
              <w:lastRenderedPageBreak/>
              <w:t xml:space="preserve">Communication and Interaction </w:t>
            </w:r>
          </w:p>
          <w:p w14:paraId="5A2AFA9C" w14:textId="63CFA610" w:rsidR="008B7FA9" w:rsidRPr="008B7FA9" w:rsidRDefault="008B7FA9">
            <w:pPr>
              <w:jc w:val="center"/>
              <w:rPr>
                <w:rFonts w:ascii="Calibri" w:hAnsi="Calibri" w:cs="Calibri"/>
                <w:color w:val="000000"/>
              </w:rPr>
            </w:pPr>
            <w:r w:rsidRPr="008B7FA9">
              <w:rPr>
                <w:rFonts w:ascii="Calibri" w:hAnsi="Calibri" w:cs="Calibri"/>
                <w:color w:val="000000"/>
              </w:rPr>
              <w:t>WHOLE SCHOOL</w:t>
            </w:r>
          </w:p>
        </w:tc>
        <w:tc>
          <w:tcPr>
            <w:tcW w:w="884" w:type="dxa"/>
            <w:tcBorders>
              <w:top w:val="nil"/>
              <w:left w:val="nil"/>
              <w:bottom w:val="single" w:sz="4" w:space="0" w:color="auto"/>
              <w:right w:val="single" w:sz="4" w:space="0" w:color="auto"/>
            </w:tcBorders>
            <w:shd w:val="clear" w:color="auto" w:fill="auto"/>
            <w:noWrap/>
            <w:vAlign w:val="center"/>
            <w:hideMark/>
          </w:tcPr>
          <w:p w14:paraId="3DDD0B76" w14:textId="77777777" w:rsidR="008B7FA9" w:rsidRPr="008B7FA9" w:rsidRDefault="008B7FA9">
            <w:pPr>
              <w:jc w:val="center"/>
              <w:rPr>
                <w:rFonts w:ascii="Calibri" w:hAnsi="Calibri" w:cs="Calibri"/>
                <w:color w:val="000000"/>
              </w:rPr>
            </w:pPr>
            <w:r w:rsidRPr="008B7FA9">
              <w:rPr>
                <w:rFonts w:ascii="Calibri" w:hAnsi="Calibri" w:cs="Calibri"/>
                <w:color w:val="000000"/>
              </w:rPr>
              <w:t>94</w:t>
            </w:r>
          </w:p>
        </w:tc>
        <w:tc>
          <w:tcPr>
            <w:tcW w:w="996" w:type="dxa"/>
            <w:tcBorders>
              <w:top w:val="nil"/>
              <w:left w:val="nil"/>
              <w:bottom w:val="single" w:sz="4" w:space="0" w:color="auto"/>
              <w:right w:val="single" w:sz="4" w:space="0" w:color="auto"/>
            </w:tcBorders>
            <w:shd w:val="clear" w:color="auto" w:fill="auto"/>
            <w:noWrap/>
            <w:vAlign w:val="center"/>
            <w:hideMark/>
          </w:tcPr>
          <w:p w14:paraId="640D9112" w14:textId="77777777" w:rsidR="008B7FA9" w:rsidRPr="008B7FA9" w:rsidRDefault="008B7FA9">
            <w:pPr>
              <w:jc w:val="center"/>
              <w:rPr>
                <w:rFonts w:ascii="Calibri" w:hAnsi="Calibri" w:cs="Calibri"/>
                <w:color w:val="000000"/>
              </w:rPr>
            </w:pPr>
            <w:r w:rsidRPr="008B7FA9">
              <w:rPr>
                <w:rFonts w:ascii="Calibri" w:hAnsi="Calibri" w:cs="Calibri"/>
                <w:color w:val="000000"/>
              </w:rPr>
              <w:t>66%</w:t>
            </w:r>
          </w:p>
        </w:tc>
        <w:tc>
          <w:tcPr>
            <w:tcW w:w="902" w:type="dxa"/>
            <w:tcBorders>
              <w:top w:val="nil"/>
              <w:left w:val="nil"/>
              <w:bottom w:val="single" w:sz="4" w:space="0" w:color="auto"/>
              <w:right w:val="single" w:sz="4" w:space="0" w:color="auto"/>
            </w:tcBorders>
            <w:shd w:val="clear" w:color="auto" w:fill="auto"/>
            <w:noWrap/>
            <w:vAlign w:val="center"/>
            <w:hideMark/>
          </w:tcPr>
          <w:p w14:paraId="77834C42" w14:textId="77777777" w:rsidR="008B7FA9" w:rsidRPr="008B7FA9" w:rsidRDefault="008B7FA9">
            <w:pPr>
              <w:jc w:val="center"/>
              <w:rPr>
                <w:rFonts w:ascii="Calibri" w:hAnsi="Calibri" w:cs="Calibri"/>
                <w:color w:val="000000"/>
              </w:rPr>
            </w:pPr>
            <w:r w:rsidRPr="008B7FA9">
              <w:rPr>
                <w:rFonts w:ascii="Calibri" w:hAnsi="Calibri" w:cs="Calibri"/>
                <w:color w:val="000000"/>
              </w:rPr>
              <w:t>48</w:t>
            </w:r>
          </w:p>
        </w:tc>
        <w:tc>
          <w:tcPr>
            <w:tcW w:w="938" w:type="dxa"/>
            <w:tcBorders>
              <w:top w:val="nil"/>
              <w:left w:val="nil"/>
              <w:bottom w:val="single" w:sz="4" w:space="0" w:color="auto"/>
              <w:right w:val="single" w:sz="4" w:space="0" w:color="auto"/>
            </w:tcBorders>
            <w:shd w:val="clear" w:color="auto" w:fill="auto"/>
            <w:noWrap/>
            <w:vAlign w:val="center"/>
            <w:hideMark/>
          </w:tcPr>
          <w:p w14:paraId="03116F53" w14:textId="77777777" w:rsidR="008B7FA9" w:rsidRPr="008B7FA9" w:rsidRDefault="008B7FA9">
            <w:pPr>
              <w:jc w:val="center"/>
              <w:rPr>
                <w:rFonts w:ascii="Calibri" w:hAnsi="Calibri" w:cs="Calibri"/>
                <w:color w:val="000000"/>
              </w:rPr>
            </w:pPr>
            <w:r w:rsidRPr="008B7FA9">
              <w:rPr>
                <w:rFonts w:ascii="Calibri" w:hAnsi="Calibri" w:cs="Calibri"/>
                <w:color w:val="000000"/>
              </w:rPr>
              <w:t>34%</w:t>
            </w:r>
          </w:p>
        </w:tc>
        <w:tc>
          <w:tcPr>
            <w:tcW w:w="905" w:type="dxa"/>
            <w:tcBorders>
              <w:top w:val="nil"/>
              <w:left w:val="nil"/>
              <w:bottom w:val="single" w:sz="4" w:space="0" w:color="auto"/>
              <w:right w:val="single" w:sz="4" w:space="0" w:color="auto"/>
            </w:tcBorders>
            <w:shd w:val="clear" w:color="auto" w:fill="auto"/>
            <w:noWrap/>
            <w:vAlign w:val="center"/>
            <w:hideMark/>
          </w:tcPr>
          <w:p w14:paraId="4EE873A1" w14:textId="77777777" w:rsidR="008B7FA9" w:rsidRPr="008B7FA9" w:rsidRDefault="008B7FA9">
            <w:pPr>
              <w:jc w:val="center"/>
              <w:rPr>
                <w:rFonts w:ascii="Calibri" w:hAnsi="Calibri" w:cs="Calibri"/>
                <w:color w:val="000000"/>
              </w:rPr>
            </w:pPr>
            <w:r w:rsidRPr="008B7FA9">
              <w:rPr>
                <w:rFonts w:ascii="Calibri" w:hAnsi="Calibri" w:cs="Calibri"/>
                <w:color w:val="000000"/>
              </w:rPr>
              <w:t>54</w:t>
            </w:r>
          </w:p>
        </w:tc>
        <w:tc>
          <w:tcPr>
            <w:tcW w:w="935" w:type="dxa"/>
            <w:tcBorders>
              <w:top w:val="nil"/>
              <w:left w:val="nil"/>
              <w:bottom w:val="single" w:sz="4" w:space="0" w:color="auto"/>
              <w:right w:val="single" w:sz="4" w:space="0" w:color="auto"/>
            </w:tcBorders>
            <w:shd w:val="clear" w:color="auto" w:fill="auto"/>
            <w:noWrap/>
            <w:vAlign w:val="center"/>
            <w:hideMark/>
          </w:tcPr>
          <w:p w14:paraId="46A8D556" w14:textId="77777777" w:rsidR="008B7FA9" w:rsidRPr="008B7FA9" w:rsidRDefault="008B7FA9">
            <w:pPr>
              <w:jc w:val="center"/>
              <w:rPr>
                <w:rFonts w:ascii="Calibri" w:hAnsi="Calibri" w:cs="Calibri"/>
                <w:color w:val="000000"/>
              </w:rPr>
            </w:pPr>
            <w:r w:rsidRPr="008B7FA9">
              <w:rPr>
                <w:rFonts w:ascii="Calibri" w:hAnsi="Calibri" w:cs="Calibri"/>
                <w:color w:val="000000"/>
              </w:rPr>
              <w:t>68%</w:t>
            </w:r>
          </w:p>
        </w:tc>
        <w:tc>
          <w:tcPr>
            <w:tcW w:w="907" w:type="dxa"/>
            <w:tcBorders>
              <w:top w:val="nil"/>
              <w:left w:val="nil"/>
              <w:bottom w:val="single" w:sz="4" w:space="0" w:color="auto"/>
              <w:right w:val="single" w:sz="4" w:space="0" w:color="auto"/>
            </w:tcBorders>
            <w:shd w:val="clear" w:color="auto" w:fill="auto"/>
            <w:noWrap/>
            <w:vAlign w:val="center"/>
            <w:hideMark/>
          </w:tcPr>
          <w:p w14:paraId="560D19A9" w14:textId="77777777" w:rsidR="008B7FA9" w:rsidRPr="008B7FA9" w:rsidRDefault="008B7FA9">
            <w:pPr>
              <w:jc w:val="center"/>
              <w:rPr>
                <w:rFonts w:ascii="Calibri" w:hAnsi="Calibri" w:cs="Calibri"/>
                <w:color w:val="000000"/>
              </w:rPr>
            </w:pPr>
            <w:r w:rsidRPr="008B7FA9">
              <w:rPr>
                <w:rFonts w:ascii="Calibri" w:hAnsi="Calibri" w:cs="Calibri"/>
                <w:color w:val="000000"/>
              </w:rPr>
              <w:t>26</w:t>
            </w:r>
          </w:p>
        </w:tc>
        <w:tc>
          <w:tcPr>
            <w:tcW w:w="873" w:type="dxa"/>
            <w:tcBorders>
              <w:top w:val="nil"/>
              <w:left w:val="nil"/>
              <w:bottom w:val="single" w:sz="4" w:space="0" w:color="auto"/>
              <w:right w:val="single" w:sz="4" w:space="0" w:color="auto"/>
            </w:tcBorders>
            <w:shd w:val="clear" w:color="auto" w:fill="auto"/>
            <w:noWrap/>
            <w:vAlign w:val="center"/>
            <w:hideMark/>
          </w:tcPr>
          <w:p w14:paraId="4F9E44EE" w14:textId="77777777" w:rsidR="008B7FA9" w:rsidRPr="008B7FA9" w:rsidRDefault="008B7FA9">
            <w:pPr>
              <w:jc w:val="center"/>
              <w:rPr>
                <w:rFonts w:ascii="Calibri" w:hAnsi="Calibri" w:cs="Calibri"/>
                <w:color w:val="000000"/>
              </w:rPr>
            </w:pPr>
            <w:r w:rsidRPr="008B7FA9">
              <w:rPr>
                <w:rFonts w:ascii="Calibri" w:hAnsi="Calibri" w:cs="Calibri"/>
                <w:color w:val="000000"/>
              </w:rPr>
              <w:t>32%</w:t>
            </w:r>
          </w:p>
        </w:tc>
        <w:tc>
          <w:tcPr>
            <w:tcW w:w="970" w:type="dxa"/>
            <w:tcBorders>
              <w:top w:val="nil"/>
              <w:left w:val="nil"/>
              <w:bottom w:val="single" w:sz="4" w:space="0" w:color="auto"/>
              <w:right w:val="single" w:sz="4" w:space="0" w:color="auto"/>
            </w:tcBorders>
            <w:shd w:val="clear" w:color="auto" w:fill="auto"/>
            <w:noWrap/>
            <w:vAlign w:val="center"/>
            <w:hideMark/>
          </w:tcPr>
          <w:p w14:paraId="05C744D1" w14:textId="77777777" w:rsidR="008B7FA9" w:rsidRPr="008B7FA9" w:rsidRDefault="008B7FA9">
            <w:pPr>
              <w:jc w:val="center"/>
              <w:rPr>
                <w:rFonts w:ascii="Calibri" w:hAnsi="Calibri" w:cs="Calibri"/>
                <w:color w:val="000000"/>
              </w:rPr>
            </w:pPr>
            <w:r w:rsidRPr="008B7FA9">
              <w:rPr>
                <w:rFonts w:ascii="Calibri" w:hAnsi="Calibri" w:cs="Calibri"/>
                <w:color w:val="000000"/>
              </w:rPr>
              <w:t>40</w:t>
            </w:r>
          </w:p>
        </w:tc>
        <w:tc>
          <w:tcPr>
            <w:tcW w:w="970" w:type="dxa"/>
            <w:tcBorders>
              <w:top w:val="nil"/>
              <w:left w:val="nil"/>
              <w:bottom w:val="single" w:sz="4" w:space="0" w:color="auto"/>
              <w:right w:val="single" w:sz="4" w:space="0" w:color="auto"/>
            </w:tcBorders>
            <w:shd w:val="clear" w:color="auto" w:fill="auto"/>
            <w:noWrap/>
            <w:vAlign w:val="center"/>
            <w:hideMark/>
          </w:tcPr>
          <w:p w14:paraId="48A7BE0C" w14:textId="77777777" w:rsidR="008B7FA9" w:rsidRPr="008B7FA9" w:rsidRDefault="008B7FA9">
            <w:pPr>
              <w:jc w:val="center"/>
              <w:rPr>
                <w:rFonts w:ascii="Calibri" w:hAnsi="Calibri" w:cs="Calibri"/>
                <w:color w:val="000000"/>
              </w:rPr>
            </w:pPr>
            <w:r w:rsidRPr="008B7FA9">
              <w:rPr>
                <w:rFonts w:ascii="Calibri" w:hAnsi="Calibri" w:cs="Calibri"/>
                <w:color w:val="000000"/>
              </w:rPr>
              <w:t>65%</w:t>
            </w:r>
          </w:p>
        </w:tc>
        <w:tc>
          <w:tcPr>
            <w:tcW w:w="1015" w:type="dxa"/>
            <w:tcBorders>
              <w:top w:val="nil"/>
              <w:left w:val="nil"/>
              <w:bottom w:val="single" w:sz="4" w:space="0" w:color="auto"/>
              <w:right w:val="single" w:sz="4" w:space="0" w:color="auto"/>
            </w:tcBorders>
            <w:shd w:val="clear" w:color="auto" w:fill="auto"/>
            <w:noWrap/>
            <w:vAlign w:val="center"/>
            <w:hideMark/>
          </w:tcPr>
          <w:p w14:paraId="6632AE12" w14:textId="77777777" w:rsidR="008B7FA9" w:rsidRPr="008B7FA9" w:rsidRDefault="008B7FA9">
            <w:pPr>
              <w:jc w:val="center"/>
              <w:rPr>
                <w:rFonts w:ascii="Calibri" w:hAnsi="Calibri" w:cs="Calibri"/>
                <w:color w:val="000000"/>
              </w:rPr>
            </w:pPr>
            <w:r w:rsidRPr="008B7FA9">
              <w:rPr>
                <w:rFonts w:ascii="Calibri" w:hAnsi="Calibri" w:cs="Calibri"/>
                <w:color w:val="000000"/>
              </w:rPr>
              <w:t>22</w:t>
            </w:r>
          </w:p>
        </w:tc>
        <w:tc>
          <w:tcPr>
            <w:tcW w:w="965" w:type="dxa"/>
            <w:tcBorders>
              <w:top w:val="nil"/>
              <w:left w:val="nil"/>
              <w:bottom w:val="single" w:sz="4" w:space="0" w:color="auto"/>
              <w:right w:val="single" w:sz="4" w:space="0" w:color="auto"/>
            </w:tcBorders>
            <w:shd w:val="clear" w:color="auto" w:fill="auto"/>
            <w:noWrap/>
            <w:vAlign w:val="center"/>
            <w:hideMark/>
          </w:tcPr>
          <w:p w14:paraId="414CCEF7" w14:textId="77777777" w:rsidR="008B7FA9" w:rsidRPr="008B7FA9" w:rsidRDefault="008B7FA9">
            <w:pPr>
              <w:jc w:val="center"/>
              <w:rPr>
                <w:rFonts w:ascii="Calibri" w:hAnsi="Calibri" w:cs="Calibri"/>
                <w:color w:val="000000"/>
              </w:rPr>
            </w:pPr>
            <w:r w:rsidRPr="008B7FA9">
              <w:rPr>
                <w:rFonts w:ascii="Calibri" w:hAnsi="Calibri" w:cs="Calibri"/>
                <w:color w:val="000000"/>
              </w:rPr>
              <w:t>35%</w:t>
            </w:r>
          </w:p>
        </w:tc>
      </w:tr>
      <w:tr w:rsidR="008B7FA9" w:rsidRPr="008B7FA9" w14:paraId="39310960" w14:textId="77777777" w:rsidTr="00182536">
        <w:trPr>
          <w:trHeight w:val="762"/>
        </w:trPr>
        <w:tc>
          <w:tcPr>
            <w:tcW w:w="2600" w:type="dxa"/>
            <w:tcBorders>
              <w:top w:val="single" w:sz="4" w:space="0" w:color="auto"/>
              <w:left w:val="single" w:sz="4" w:space="0" w:color="auto"/>
              <w:bottom w:val="single" w:sz="4" w:space="0" w:color="auto"/>
              <w:right w:val="single" w:sz="4" w:space="0" w:color="auto"/>
            </w:tcBorders>
            <w:shd w:val="clear" w:color="000000" w:fill="B4C6E7" w:themeFill="accent1" w:themeFillTint="66"/>
            <w:vAlign w:val="center"/>
            <w:hideMark/>
          </w:tcPr>
          <w:p w14:paraId="7DFA1F0D" w14:textId="77777777" w:rsidR="008B7FA9" w:rsidRDefault="008B7FA9">
            <w:pPr>
              <w:jc w:val="center"/>
              <w:rPr>
                <w:rFonts w:ascii="Calibri" w:hAnsi="Calibri" w:cs="Calibri"/>
                <w:color w:val="000000"/>
              </w:rPr>
            </w:pPr>
            <w:r w:rsidRPr="008B7FA9">
              <w:rPr>
                <w:rFonts w:ascii="Calibri" w:hAnsi="Calibri" w:cs="Calibri"/>
                <w:color w:val="000000"/>
              </w:rPr>
              <w:t xml:space="preserve">Communication and Interaction </w:t>
            </w:r>
          </w:p>
          <w:p w14:paraId="68373ECC" w14:textId="3BCE8CBE" w:rsidR="008B7FA9" w:rsidRPr="008B7FA9" w:rsidRDefault="008B7FA9">
            <w:pPr>
              <w:jc w:val="center"/>
              <w:rPr>
                <w:rFonts w:ascii="Calibri" w:hAnsi="Calibri" w:cs="Calibri"/>
                <w:color w:val="000000"/>
              </w:rPr>
            </w:pPr>
            <w:r w:rsidRPr="008B7FA9">
              <w:rPr>
                <w:rFonts w:ascii="Calibri" w:hAnsi="Calibri" w:cs="Calibri"/>
                <w:color w:val="000000"/>
              </w:rPr>
              <w:t>KEY STAGE 2</w:t>
            </w:r>
          </w:p>
        </w:tc>
        <w:tc>
          <w:tcPr>
            <w:tcW w:w="884" w:type="dxa"/>
            <w:tcBorders>
              <w:top w:val="nil"/>
              <w:left w:val="nil"/>
              <w:bottom w:val="single" w:sz="4" w:space="0" w:color="auto"/>
              <w:right w:val="single" w:sz="4" w:space="0" w:color="auto"/>
            </w:tcBorders>
            <w:shd w:val="clear" w:color="auto" w:fill="auto"/>
            <w:noWrap/>
            <w:vAlign w:val="center"/>
            <w:hideMark/>
          </w:tcPr>
          <w:p w14:paraId="2A70F506" w14:textId="77777777" w:rsidR="008B7FA9" w:rsidRPr="008B7FA9" w:rsidRDefault="008B7FA9">
            <w:pPr>
              <w:jc w:val="center"/>
              <w:rPr>
                <w:rFonts w:ascii="Calibri" w:hAnsi="Calibri" w:cs="Calibri"/>
                <w:color w:val="000000"/>
              </w:rPr>
            </w:pPr>
            <w:r w:rsidRPr="008B7FA9">
              <w:rPr>
                <w:rFonts w:ascii="Calibri" w:hAnsi="Calibri" w:cs="Calibri"/>
                <w:color w:val="000000"/>
              </w:rPr>
              <w:t>35</w:t>
            </w:r>
          </w:p>
        </w:tc>
        <w:tc>
          <w:tcPr>
            <w:tcW w:w="996" w:type="dxa"/>
            <w:tcBorders>
              <w:top w:val="nil"/>
              <w:left w:val="nil"/>
              <w:bottom w:val="single" w:sz="4" w:space="0" w:color="auto"/>
              <w:right w:val="single" w:sz="4" w:space="0" w:color="auto"/>
            </w:tcBorders>
            <w:shd w:val="clear" w:color="auto" w:fill="auto"/>
            <w:noWrap/>
            <w:vAlign w:val="center"/>
            <w:hideMark/>
          </w:tcPr>
          <w:p w14:paraId="4A74A3A6" w14:textId="77777777" w:rsidR="008B7FA9" w:rsidRPr="008B7FA9" w:rsidRDefault="008B7FA9">
            <w:pPr>
              <w:jc w:val="center"/>
              <w:rPr>
                <w:rFonts w:ascii="Calibri" w:hAnsi="Calibri" w:cs="Calibri"/>
                <w:color w:val="000000"/>
              </w:rPr>
            </w:pPr>
            <w:r w:rsidRPr="008B7FA9">
              <w:rPr>
                <w:rFonts w:ascii="Calibri" w:hAnsi="Calibri" w:cs="Calibri"/>
                <w:color w:val="000000"/>
              </w:rPr>
              <w:t>73%</w:t>
            </w:r>
          </w:p>
        </w:tc>
        <w:tc>
          <w:tcPr>
            <w:tcW w:w="902" w:type="dxa"/>
            <w:tcBorders>
              <w:top w:val="nil"/>
              <w:left w:val="nil"/>
              <w:bottom w:val="single" w:sz="4" w:space="0" w:color="auto"/>
              <w:right w:val="single" w:sz="4" w:space="0" w:color="auto"/>
            </w:tcBorders>
            <w:shd w:val="clear" w:color="auto" w:fill="auto"/>
            <w:noWrap/>
            <w:vAlign w:val="center"/>
            <w:hideMark/>
          </w:tcPr>
          <w:p w14:paraId="77B6E12E" w14:textId="77777777" w:rsidR="008B7FA9" w:rsidRPr="008B7FA9" w:rsidRDefault="008B7FA9">
            <w:pPr>
              <w:jc w:val="center"/>
              <w:rPr>
                <w:rFonts w:ascii="Calibri" w:hAnsi="Calibri" w:cs="Calibri"/>
                <w:color w:val="000000"/>
              </w:rPr>
            </w:pPr>
            <w:r w:rsidRPr="008B7FA9">
              <w:rPr>
                <w:rFonts w:ascii="Calibri" w:hAnsi="Calibri" w:cs="Calibri"/>
                <w:color w:val="000000"/>
              </w:rPr>
              <w:t>13</w:t>
            </w:r>
          </w:p>
        </w:tc>
        <w:tc>
          <w:tcPr>
            <w:tcW w:w="938" w:type="dxa"/>
            <w:tcBorders>
              <w:top w:val="nil"/>
              <w:left w:val="nil"/>
              <w:bottom w:val="single" w:sz="4" w:space="0" w:color="auto"/>
              <w:right w:val="single" w:sz="4" w:space="0" w:color="auto"/>
            </w:tcBorders>
            <w:shd w:val="clear" w:color="auto" w:fill="auto"/>
            <w:noWrap/>
            <w:vAlign w:val="center"/>
            <w:hideMark/>
          </w:tcPr>
          <w:p w14:paraId="3DE9A5A9" w14:textId="77777777" w:rsidR="008B7FA9" w:rsidRPr="008B7FA9" w:rsidRDefault="008B7FA9">
            <w:pPr>
              <w:jc w:val="center"/>
              <w:rPr>
                <w:rFonts w:ascii="Calibri" w:hAnsi="Calibri" w:cs="Calibri"/>
                <w:color w:val="000000"/>
              </w:rPr>
            </w:pPr>
            <w:r w:rsidRPr="008B7FA9">
              <w:rPr>
                <w:rFonts w:ascii="Calibri" w:hAnsi="Calibri" w:cs="Calibri"/>
                <w:color w:val="000000"/>
              </w:rPr>
              <w:t>27%</w:t>
            </w:r>
          </w:p>
        </w:tc>
        <w:tc>
          <w:tcPr>
            <w:tcW w:w="905" w:type="dxa"/>
            <w:tcBorders>
              <w:top w:val="nil"/>
              <w:left w:val="nil"/>
              <w:bottom w:val="single" w:sz="4" w:space="0" w:color="auto"/>
              <w:right w:val="single" w:sz="4" w:space="0" w:color="auto"/>
            </w:tcBorders>
            <w:shd w:val="clear" w:color="auto" w:fill="auto"/>
            <w:noWrap/>
            <w:vAlign w:val="center"/>
            <w:hideMark/>
          </w:tcPr>
          <w:p w14:paraId="4785194A" w14:textId="77777777" w:rsidR="008B7FA9" w:rsidRPr="008B7FA9" w:rsidRDefault="008B7FA9">
            <w:pPr>
              <w:jc w:val="center"/>
              <w:rPr>
                <w:rFonts w:ascii="Calibri" w:hAnsi="Calibri" w:cs="Calibri"/>
                <w:color w:val="000000"/>
              </w:rPr>
            </w:pPr>
            <w:r w:rsidRPr="008B7FA9">
              <w:rPr>
                <w:rFonts w:ascii="Calibri" w:hAnsi="Calibri" w:cs="Calibri"/>
                <w:color w:val="000000"/>
              </w:rPr>
              <w:t>20</w:t>
            </w:r>
          </w:p>
        </w:tc>
        <w:tc>
          <w:tcPr>
            <w:tcW w:w="935" w:type="dxa"/>
            <w:tcBorders>
              <w:top w:val="nil"/>
              <w:left w:val="nil"/>
              <w:bottom w:val="single" w:sz="4" w:space="0" w:color="auto"/>
              <w:right w:val="single" w:sz="4" w:space="0" w:color="auto"/>
            </w:tcBorders>
            <w:shd w:val="clear" w:color="auto" w:fill="auto"/>
            <w:noWrap/>
            <w:vAlign w:val="center"/>
            <w:hideMark/>
          </w:tcPr>
          <w:p w14:paraId="5827FE01" w14:textId="77777777" w:rsidR="008B7FA9" w:rsidRPr="008B7FA9" w:rsidRDefault="008B7FA9">
            <w:pPr>
              <w:jc w:val="center"/>
              <w:rPr>
                <w:rFonts w:ascii="Calibri" w:hAnsi="Calibri" w:cs="Calibri"/>
                <w:color w:val="000000"/>
              </w:rPr>
            </w:pPr>
            <w:r w:rsidRPr="008B7FA9">
              <w:rPr>
                <w:rFonts w:ascii="Calibri" w:hAnsi="Calibri" w:cs="Calibri"/>
                <w:color w:val="000000"/>
              </w:rPr>
              <w:t>71%</w:t>
            </w:r>
          </w:p>
        </w:tc>
        <w:tc>
          <w:tcPr>
            <w:tcW w:w="907" w:type="dxa"/>
            <w:tcBorders>
              <w:top w:val="nil"/>
              <w:left w:val="nil"/>
              <w:bottom w:val="single" w:sz="4" w:space="0" w:color="auto"/>
              <w:right w:val="single" w:sz="4" w:space="0" w:color="auto"/>
            </w:tcBorders>
            <w:shd w:val="clear" w:color="auto" w:fill="auto"/>
            <w:noWrap/>
            <w:vAlign w:val="center"/>
            <w:hideMark/>
          </w:tcPr>
          <w:p w14:paraId="11484934" w14:textId="77777777" w:rsidR="008B7FA9" w:rsidRPr="008B7FA9" w:rsidRDefault="008B7FA9">
            <w:pPr>
              <w:jc w:val="center"/>
              <w:rPr>
                <w:rFonts w:ascii="Calibri" w:hAnsi="Calibri" w:cs="Calibri"/>
                <w:color w:val="000000"/>
              </w:rPr>
            </w:pPr>
            <w:r w:rsidRPr="008B7FA9">
              <w:rPr>
                <w:rFonts w:ascii="Calibri" w:hAnsi="Calibri" w:cs="Calibri"/>
                <w:color w:val="000000"/>
              </w:rPr>
              <w:t>8</w:t>
            </w:r>
          </w:p>
        </w:tc>
        <w:tc>
          <w:tcPr>
            <w:tcW w:w="873" w:type="dxa"/>
            <w:tcBorders>
              <w:top w:val="nil"/>
              <w:left w:val="nil"/>
              <w:bottom w:val="single" w:sz="4" w:space="0" w:color="auto"/>
              <w:right w:val="single" w:sz="4" w:space="0" w:color="auto"/>
            </w:tcBorders>
            <w:shd w:val="clear" w:color="auto" w:fill="auto"/>
            <w:noWrap/>
            <w:vAlign w:val="center"/>
            <w:hideMark/>
          </w:tcPr>
          <w:p w14:paraId="1D2D0564" w14:textId="77777777" w:rsidR="008B7FA9" w:rsidRPr="008B7FA9" w:rsidRDefault="008B7FA9">
            <w:pPr>
              <w:jc w:val="center"/>
              <w:rPr>
                <w:rFonts w:ascii="Calibri" w:hAnsi="Calibri" w:cs="Calibri"/>
                <w:color w:val="000000"/>
              </w:rPr>
            </w:pPr>
            <w:r w:rsidRPr="008B7FA9">
              <w:rPr>
                <w:rFonts w:ascii="Calibri" w:hAnsi="Calibri" w:cs="Calibri"/>
                <w:color w:val="000000"/>
              </w:rPr>
              <w:t>29%</w:t>
            </w:r>
          </w:p>
        </w:tc>
        <w:tc>
          <w:tcPr>
            <w:tcW w:w="970" w:type="dxa"/>
            <w:tcBorders>
              <w:top w:val="nil"/>
              <w:left w:val="nil"/>
              <w:bottom w:val="single" w:sz="4" w:space="0" w:color="auto"/>
              <w:right w:val="single" w:sz="4" w:space="0" w:color="auto"/>
            </w:tcBorders>
            <w:shd w:val="clear" w:color="auto" w:fill="auto"/>
            <w:noWrap/>
            <w:vAlign w:val="center"/>
            <w:hideMark/>
          </w:tcPr>
          <w:p w14:paraId="63349B54" w14:textId="77777777" w:rsidR="008B7FA9" w:rsidRPr="008B7FA9" w:rsidRDefault="008B7FA9">
            <w:pPr>
              <w:jc w:val="center"/>
              <w:rPr>
                <w:rFonts w:ascii="Calibri" w:hAnsi="Calibri" w:cs="Calibri"/>
                <w:color w:val="000000"/>
              </w:rPr>
            </w:pPr>
            <w:r w:rsidRPr="008B7FA9">
              <w:rPr>
                <w:rFonts w:ascii="Calibri" w:hAnsi="Calibri" w:cs="Calibri"/>
                <w:color w:val="000000"/>
              </w:rPr>
              <w:t>15</w:t>
            </w:r>
          </w:p>
        </w:tc>
        <w:tc>
          <w:tcPr>
            <w:tcW w:w="970" w:type="dxa"/>
            <w:tcBorders>
              <w:top w:val="nil"/>
              <w:left w:val="nil"/>
              <w:bottom w:val="single" w:sz="4" w:space="0" w:color="auto"/>
              <w:right w:val="single" w:sz="4" w:space="0" w:color="auto"/>
            </w:tcBorders>
            <w:shd w:val="clear" w:color="auto" w:fill="auto"/>
            <w:noWrap/>
            <w:vAlign w:val="center"/>
            <w:hideMark/>
          </w:tcPr>
          <w:p w14:paraId="7437C2B9" w14:textId="77777777" w:rsidR="008B7FA9" w:rsidRPr="008B7FA9" w:rsidRDefault="008B7FA9">
            <w:pPr>
              <w:jc w:val="center"/>
              <w:rPr>
                <w:rFonts w:ascii="Calibri" w:hAnsi="Calibri" w:cs="Calibri"/>
                <w:color w:val="000000"/>
              </w:rPr>
            </w:pPr>
            <w:r w:rsidRPr="008B7FA9">
              <w:rPr>
                <w:rFonts w:ascii="Calibri" w:hAnsi="Calibri" w:cs="Calibri"/>
                <w:color w:val="000000"/>
              </w:rPr>
              <w:t>75%</w:t>
            </w:r>
          </w:p>
        </w:tc>
        <w:tc>
          <w:tcPr>
            <w:tcW w:w="1015" w:type="dxa"/>
            <w:tcBorders>
              <w:top w:val="nil"/>
              <w:left w:val="nil"/>
              <w:bottom w:val="single" w:sz="4" w:space="0" w:color="auto"/>
              <w:right w:val="single" w:sz="4" w:space="0" w:color="auto"/>
            </w:tcBorders>
            <w:shd w:val="clear" w:color="auto" w:fill="auto"/>
            <w:noWrap/>
            <w:vAlign w:val="center"/>
            <w:hideMark/>
          </w:tcPr>
          <w:p w14:paraId="1A3631EA" w14:textId="77777777" w:rsidR="008B7FA9" w:rsidRPr="008B7FA9" w:rsidRDefault="008B7FA9">
            <w:pPr>
              <w:jc w:val="center"/>
              <w:rPr>
                <w:rFonts w:ascii="Calibri" w:hAnsi="Calibri" w:cs="Calibri"/>
                <w:color w:val="000000"/>
              </w:rPr>
            </w:pPr>
            <w:r w:rsidRPr="008B7FA9">
              <w:rPr>
                <w:rFonts w:ascii="Calibri" w:hAnsi="Calibri" w:cs="Calibri"/>
                <w:color w:val="000000"/>
              </w:rPr>
              <w:t>5</w:t>
            </w:r>
          </w:p>
        </w:tc>
        <w:tc>
          <w:tcPr>
            <w:tcW w:w="965" w:type="dxa"/>
            <w:tcBorders>
              <w:top w:val="nil"/>
              <w:left w:val="nil"/>
              <w:bottom w:val="single" w:sz="4" w:space="0" w:color="auto"/>
              <w:right w:val="single" w:sz="4" w:space="0" w:color="auto"/>
            </w:tcBorders>
            <w:shd w:val="clear" w:color="auto" w:fill="auto"/>
            <w:noWrap/>
            <w:vAlign w:val="center"/>
            <w:hideMark/>
          </w:tcPr>
          <w:p w14:paraId="2C25977B" w14:textId="77777777" w:rsidR="008B7FA9" w:rsidRPr="008B7FA9" w:rsidRDefault="008B7FA9">
            <w:pPr>
              <w:jc w:val="center"/>
              <w:rPr>
                <w:rFonts w:ascii="Calibri" w:hAnsi="Calibri" w:cs="Calibri"/>
                <w:color w:val="000000"/>
              </w:rPr>
            </w:pPr>
            <w:r w:rsidRPr="008B7FA9">
              <w:rPr>
                <w:rFonts w:ascii="Calibri" w:hAnsi="Calibri" w:cs="Calibri"/>
                <w:color w:val="000000"/>
              </w:rPr>
              <w:t>25%</w:t>
            </w:r>
          </w:p>
        </w:tc>
      </w:tr>
    </w:tbl>
    <w:p w14:paraId="4AAFBCF0" w14:textId="77777777" w:rsidR="007F5D9E" w:rsidRDefault="007F5D9E" w:rsidP="004D3F56">
      <w:pPr>
        <w:rPr>
          <w:rFonts w:ascii="Calibri" w:hAnsi="Calibri" w:cs="Calibri"/>
          <w:b/>
          <w:bCs/>
          <w:u w:val="single"/>
        </w:rPr>
      </w:pPr>
    </w:p>
    <w:p w14:paraId="280DC455" w14:textId="77777777" w:rsidR="008B7FA9" w:rsidRPr="00E3503C" w:rsidRDefault="008B7FA9" w:rsidP="008B7FA9">
      <w:pPr>
        <w:rPr>
          <w:rFonts w:ascii="Calibri" w:hAnsi="Calibri" w:cs="Calibri"/>
          <w:b/>
          <w:bCs/>
          <w:u w:val="single"/>
        </w:rPr>
      </w:pPr>
      <w:r w:rsidRPr="00E3503C">
        <w:rPr>
          <w:rFonts w:ascii="Calibri" w:hAnsi="Calibri" w:cs="Calibri"/>
          <w:b/>
          <w:bCs/>
          <w:u w:val="single"/>
        </w:rPr>
        <w:t>Analysis</w:t>
      </w:r>
    </w:p>
    <w:p w14:paraId="3331CB3E" w14:textId="77777777" w:rsidR="008B7FA9" w:rsidRPr="00E3503C" w:rsidRDefault="008B7FA9" w:rsidP="008B7FA9">
      <w:pPr>
        <w:rPr>
          <w:rFonts w:ascii="Calibri" w:hAnsi="Calibri" w:cs="Calibri"/>
          <w:b/>
          <w:bCs/>
          <w:u w:val="single"/>
        </w:rPr>
      </w:pPr>
    </w:p>
    <w:p w14:paraId="184EE59D" w14:textId="619A1B56" w:rsidR="008B7FA9" w:rsidRPr="00E3503C" w:rsidRDefault="008B7FA9" w:rsidP="008B7FA9">
      <w:pPr>
        <w:pStyle w:val="ListParagraph"/>
        <w:numPr>
          <w:ilvl w:val="0"/>
          <w:numId w:val="3"/>
        </w:numPr>
        <w:rPr>
          <w:rFonts w:ascii="Calibri" w:hAnsi="Calibri" w:cs="Calibri"/>
          <w:b/>
          <w:bCs/>
          <w:u w:val="single"/>
        </w:rPr>
      </w:pPr>
      <w:r w:rsidRPr="00E3503C">
        <w:rPr>
          <w:rFonts w:ascii="Calibri" w:hAnsi="Calibri" w:cs="Calibri"/>
        </w:rPr>
        <w:t xml:space="preserve">Pupils were </w:t>
      </w:r>
      <w:r w:rsidR="0013336B">
        <w:rPr>
          <w:rFonts w:ascii="Calibri" w:hAnsi="Calibri" w:cs="Calibri"/>
        </w:rPr>
        <w:t>less</w:t>
      </w:r>
      <w:r w:rsidRPr="00E3503C">
        <w:rPr>
          <w:rFonts w:ascii="Calibri" w:hAnsi="Calibri" w:cs="Calibri"/>
        </w:rPr>
        <w:t xml:space="preserve"> </w:t>
      </w:r>
      <w:r>
        <w:rPr>
          <w:rFonts w:ascii="Calibri" w:hAnsi="Calibri" w:cs="Calibri"/>
        </w:rPr>
        <w:t>l</w:t>
      </w:r>
      <w:r w:rsidR="0013336B">
        <w:rPr>
          <w:rFonts w:ascii="Calibri" w:hAnsi="Calibri" w:cs="Calibri"/>
        </w:rPr>
        <w:t>ikely</w:t>
      </w:r>
      <w:r w:rsidRPr="00E3503C">
        <w:rPr>
          <w:rFonts w:ascii="Calibri" w:hAnsi="Calibri" w:cs="Calibri"/>
        </w:rPr>
        <w:t xml:space="preserve"> to achieve their targets in Reading in Key Stage </w:t>
      </w:r>
      <w:r>
        <w:rPr>
          <w:rFonts w:ascii="Calibri" w:hAnsi="Calibri" w:cs="Calibri"/>
        </w:rPr>
        <w:t>2</w:t>
      </w:r>
      <w:r w:rsidRPr="00E3503C">
        <w:rPr>
          <w:rFonts w:ascii="Calibri" w:hAnsi="Calibri" w:cs="Calibri"/>
        </w:rPr>
        <w:t xml:space="preserve"> than across the </w:t>
      </w:r>
      <w:proofErr w:type="gramStart"/>
      <w:r w:rsidRPr="00E3503C">
        <w:rPr>
          <w:rFonts w:ascii="Calibri" w:hAnsi="Calibri" w:cs="Calibri"/>
        </w:rPr>
        <w:t>school as a whole</w:t>
      </w:r>
      <w:proofErr w:type="gramEnd"/>
      <w:r w:rsidRPr="00E3503C">
        <w:rPr>
          <w:rFonts w:ascii="Calibri" w:hAnsi="Calibri" w:cs="Calibri"/>
        </w:rPr>
        <w:t>.</w:t>
      </w:r>
    </w:p>
    <w:p w14:paraId="25CB7494" w14:textId="301747CC" w:rsidR="008B7FA9" w:rsidRPr="00E3503C" w:rsidRDefault="008B7FA9" w:rsidP="008B7FA9">
      <w:pPr>
        <w:pStyle w:val="ListParagraph"/>
        <w:numPr>
          <w:ilvl w:val="0"/>
          <w:numId w:val="3"/>
        </w:numPr>
        <w:rPr>
          <w:rFonts w:ascii="Calibri" w:hAnsi="Calibri" w:cs="Calibri"/>
          <w:b/>
          <w:bCs/>
          <w:u w:val="single"/>
        </w:rPr>
      </w:pPr>
      <w:r w:rsidRPr="00E3503C">
        <w:rPr>
          <w:rFonts w:ascii="Calibri" w:hAnsi="Calibri" w:cs="Calibri"/>
        </w:rPr>
        <w:t xml:space="preserve">Pupils in Key Stage </w:t>
      </w:r>
      <w:r>
        <w:rPr>
          <w:rFonts w:ascii="Calibri" w:hAnsi="Calibri" w:cs="Calibri"/>
        </w:rPr>
        <w:t>2</w:t>
      </w:r>
      <w:r w:rsidRPr="00E3503C">
        <w:rPr>
          <w:rFonts w:ascii="Calibri" w:hAnsi="Calibri" w:cs="Calibri"/>
        </w:rPr>
        <w:t xml:space="preserve"> who were disadvantaged </w:t>
      </w:r>
      <w:r>
        <w:rPr>
          <w:rFonts w:ascii="Calibri" w:hAnsi="Calibri" w:cs="Calibri"/>
        </w:rPr>
        <w:t>were less likely to achieve their targets than</w:t>
      </w:r>
      <w:r w:rsidRPr="00E3503C">
        <w:rPr>
          <w:rFonts w:ascii="Calibri" w:hAnsi="Calibri" w:cs="Calibri"/>
        </w:rPr>
        <w:t xml:space="preserve"> those who were not disadvantaged</w:t>
      </w:r>
      <w:r>
        <w:rPr>
          <w:rFonts w:ascii="Calibri" w:hAnsi="Calibri" w:cs="Calibri"/>
        </w:rPr>
        <w:t xml:space="preserve"> in Key Stage 2</w:t>
      </w:r>
      <w:r w:rsidRPr="00E3503C">
        <w:rPr>
          <w:rFonts w:ascii="Calibri" w:hAnsi="Calibri" w:cs="Calibri"/>
        </w:rPr>
        <w:t xml:space="preserve">. </w:t>
      </w:r>
    </w:p>
    <w:p w14:paraId="0944229E" w14:textId="5A2308A9" w:rsidR="008B7FA9" w:rsidRPr="00E3503C" w:rsidRDefault="008B7FA9" w:rsidP="008B7FA9">
      <w:pPr>
        <w:pStyle w:val="ListParagraph"/>
        <w:numPr>
          <w:ilvl w:val="0"/>
          <w:numId w:val="3"/>
        </w:numPr>
        <w:rPr>
          <w:rFonts w:ascii="Calibri" w:hAnsi="Calibri" w:cs="Calibri"/>
          <w:b/>
          <w:bCs/>
          <w:u w:val="single"/>
        </w:rPr>
      </w:pPr>
      <w:r w:rsidRPr="00E3503C">
        <w:rPr>
          <w:rFonts w:ascii="Calibri" w:hAnsi="Calibri" w:cs="Calibri"/>
        </w:rPr>
        <w:t xml:space="preserve">Pupils were more likely to achieve their Writing targets in Key Stage </w:t>
      </w:r>
      <w:r>
        <w:rPr>
          <w:rFonts w:ascii="Calibri" w:hAnsi="Calibri" w:cs="Calibri"/>
        </w:rPr>
        <w:t>2</w:t>
      </w:r>
      <w:r w:rsidRPr="00E3503C">
        <w:rPr>
          <w:rFonts w:ascii="Calibri" w:hAnsi="Calibri" w:cs="Calibri"/>
        </w:rPr>
        <w:t xml:space="preserve"> than across the </w:t>
      </w:r>
      <w:proofErr w:type="gramStart"/>
      <w:r w:rsidRPr="00E3503C">
        <w:rPr>
          <w:rFonts w:ascii="Calibri" w:hAnsi="Calibri" w:cs="Calibri"/>
        </w:rPr>
        <w:t>school as a whole</w:t>
      </w:r>
      <w:proofErr w:type="gramEnd"/>
      <w:r w:rsidRPr="00E3503C">
        <w:rPr>
          <w:rFonts w:ascii="Calibri" w:hAnsi="Calibri" w:cs="Calibri"/>
        </w:rPr>
        <w:t>.</w:t>
      </w:r>
    </w:p>
    <w:p w14:paraId="15F0BA81" w14:textId="40D704C2" w:rsidR="008B7FA9" w:rsidRPr="00E3503C" w:rsidRDefault="008B7FA9" w:rsidP="008B7FA9">
      <w:pPr>
        <w:pStyle w:val="ListParagraph"/>
        <w:numPr>
          <w:ilvl w:val="0"/>
          <w:numId w:val="3"/>
        </w:numPr>
        <w:rPr>
          <w:rFonts w:ascii="Calibri" w:hAnsi="Calibri" w:cs="Calibri"/>
          <w:b/>
          <w:bCs/>
          <w:u w:val="single"/>
        </w:rPr>
      </w:pPr>
      <w:r w:rsidRPr="00E3503C">
        <w:rPr>
          <w:rFonts w:ascii="Calibri" w:hAnsi="Calibri" w:cs="Calibri"/>
        </w:rPr>
        <w:t xml:space="preserve">Pupils who were disadvantaged in Key Stage </w:t>
      </w:r>
      <w:r>
        <w:rPr>
          <w:rFonts w:ascii="Calibri" w:hAnsi="Calibri" w:cs="Calibri"/>
        </w:rPr>
        <w:t>2</w:t>
      </w:r>
      <w:r w:rsidRPr="00E3503C">
        <w:rPr>
          <w:rFonts w:ascii="Calibri" w:hAnsi="Calibri" w:cs="Calibri"/>
        </w:rPr>
        <w:t xml:space="preserve"> were less likely to achieve their targets in Writing than their peers who were not disadvantaged. </w:t>
      </w:r>
    </w:p>
    <w:p w14:paraId="4F2F95B1" w14:textId="5B4F7642" w:rsidR="008B7FA9" w:rsidRPr="00E3503C" w:rsidRDefault="008B7FA9" w:rsidP="008B7FA9">
      <w:pPr>
        <w:pStyle w:val="ListParagraph"/>
        <w:numPr>
          <w:ilvl w:val="0"/>
          <w:numId w:val="3"/>
        </w:numPr>
        <w:rPr>
          <w:rFonts w:ascii="Calibri" w:hAnsi="Calibri" w:cs="Calibri"/>
          <w:b/>
          <w:bCs/>
          <w:u w:val="single"/>
        </w:rPr>
      </w:pPr>
      <w:r w:rsidRPr="00E3503C">
        <w:rPr>
          <w:rFonts w:ascii="Calibri" w:hAnsi="Calibri" w:cs="Calibri"/>
        </w:rPr>
        <w:t xml:space="preserve">Pupils in Key Stage </w:t>
      </w:r>
      <w:r>
        <w:rPr>
          <w:rFonts w:ascii="Calibri" w:hAnsi="Calibri" w:cs="Calibri"/>
        </w:rPr>
        <w:t>2</w:t>
      </w:r>
      <w:r w:rsidRPr="00E3503C">
        <w:rPr>
          <w:rFonts w:ascii="Calibri" w:hAnsi="Calibri" w:cs="Calibri"/>
        </w:rPr>
        <w:t xml:space="preserve"> were </w:t>
      </w:r>
      <w:r>
        <w:rPr>
          <w:rFonts w:ascii="Calibri" w:hAnsi="Calibri" w:cs="Calibri"/>
        </w:rPr>
        <w:t>more</w:t>
      </w:r>
      <w:r w:rsidRPr="00E3503C">
        <w:rPr>
          <w:rFonts w:ascii="Calibri" w:hAnsi="Calibri" w:cs="Calibri"/>
        </w:rPr>
        <w:t xml:space="preserve"> likely to achieve their Communication and Interaction targets than across the </w:t>
      </w:r>
      <w:proofErr w:type="gramStart"/>
      <w:r w:rsidRPr="00E3503C">
        <w:rPr>
          <w:rFonts w:ascii="Calibri" w:hAnsi="Calibri" w:cs="Calibri"/>
        </w:rPr>
        <w:t>school as a whole</w:t>
      </w:r>
      <w:proofErr w:type="gramEnd"/>
      <w:r w:rsidRPr="00E3503C">
        <w:rPr>
          <w:rFonts w:ascii="Calibri" w:hAnsi="Calibri" w:cs="Calibri"/>
        </w:rPr>
        <w:t xml:space="preserve">. </w:t>
      </w:r>
    </w:p>
    <w:p w14:paraId="6F8E954B" w14:textId="313F62BA" w:rsidR="008B7FA9" w:rsidRPr="00E3503C" w:rsidRDefault="008B7FA9" w:rsidP="008B7FA9">
      <w:pPr>
        <w:pStyle w:val="ListParagraph"/>
        <w:numPr>
          <w:ilvl w:val="0"/>
          <w:numId w:val="3"/>
        </w:numPr>
        <w:rPr>
          <w:rFonts w:ascii="Calibri" w:hAnsi="Calibri" w:cs="Calibri"/>
          <w:b/>
          <w:bCs/>
          <w:u w:val="single"/>
        </w:rPr>
      </w:pPr>
      <w:r>
        <w:rPr>
          <w:rFonts w:ascii="Calibri" w:hAnsi="Calibri" w:cs="Calibri"/>
        </w:rPr>
        <w:t>Pupils</w:t>
      </w:r>
      <w:r w:rsidRPr="00E3503C">
        <w:rPr>
          <w:rFonts w:ascii="Calibri" w:hAnsi="Calibri" w:cs="Calibri"/>
        </w:rPr>
        <w:t xml:space="preserve"> who were disadvantaged in Key Stage 3 were </w:t>
      </w:r>
      <w:r>
        <w:rPr>
          <w:rFonts w:ascii="Calibri" w:hAnsi="Calibri" w:cs="Calibri"/>
        </w:rPr>
        <w:t xml:space="preserve">also </w:t>
      </w:r>
      <w:r w:rsidRPr="00E3503C">
        <w:rPr>
          <w:rFonts w:ascii="Calibri" w:hAnsi="Calibri" w:cs="Calibri"/>
        </w:rPr>
        <w:t xml:space="preserve">more likely to achieve their Communication and Interaction targets than their peers in Key Stage </w:t>
      </w:r>
      <w:r>
        <w:rPr>
          <w:rFonts w:ascii="Calibri" w:hAnsi="Calibri" w:cs="Calibri"/>
        </w:rPr>
        <w:t>2</w:t>
      </w:r>
      <w:r w:rsidRPr="00E3503C">
        <w:rPr>
          <w:rFonts w:ascii="Calibri" w:hAnsi="Calibri" w:cs="Calibri"/>
        </w:rPr>
        <w:t xml:space="preserve"> who were not disadvantaged.</w:t>
      </w:r>
    </w:p>
    <w:p w14:paraId="1E0E5CE0" w14:textId="77777777" w:rsidR="008B7FA9" w:rsidRDefault="008B7FA9" w:rsidP="004D3F56">
      <w:pPr>
        <w:rPr>
          <w:rFonts w:ascii="Calibri" w:hAnsi="Calibri" w:cs="Calibri"/>
          <w:b/>
          <w:bCs/>
          <w:u w:val="single"/>
        </w:rPr>
      </w:pPr>
    </w:p>
    <w:p w14:paraId="342AC38D" w14:textId="77777777" w:rsidR="0092029F" w:rsidRDefault="0092029F">
      <w:pPr>
        <w:rPr>
          <w:rFonts w:ascii="Calibri" w:hAnsi="Calibri" w:cs="Calibri"/>
          <w:b/>
          <w:bCs/>
          <w:u w:val="single"/>
        </w:rPr>
      </w:pPr>
    </w:p>
    <w:p w14:paraId="53422AAC" w14:textId="77777777" w:rsidR="00EF67C5" w:rsidRDefault="00EF67C5" w:rsidP="00901A1C">
      <w:pPr>
        <w:rPr>
          <w:rFonts w:ascii="Calibri" w:hAnsi="Calibri" w:cs="Calibri"/>
          <w:b/>
          <w:bCs/>
          <w:u w:val="single"/>
        </w:rPr>
      </w:pPr>
    </w:p>
    <w:p w14:paraId="4223F855" w14:textId="77777777" w:rsidR="00EF67C5" w:rsidRDefault="00EF67C5">
      <w:pPr>
        <w:rPr>
          <w:rFonts w:ascii="Calibri" w:hAnsi="Calibri" w:cs="Calibri"/>
          <w:b/>
          <w:bCs/>
          <w:u w:val="single"/>
        </w:rPr>
      </w:pPr>
      <w:r>
        <w:rPr>
          <w:rFonts w:ascii="Calibri" w:hAnsi="Calibri" w:cs="Calibri"/>
          <w:b/>
          <w:bCs/>
          <w:u w:val="single"/>
        </w:rPr>
        <w:br w:type="page"/>
      </w:r>
    </w:p>
    <w:p w14:paraId="4F1EB62F" w14:textId="2C6BE459" w:rsidR="00901A1C" w:rsidRPr="00EF67C5" w:rsidRDefault="00901A1C" w:rsidP="00901A1C">
      <w:pPr>
        <w:rPr>
          <w:rFonts w:ascii="Calibri" w:hAnsi="Calibri" w:cs="Calibri"/>
          <w:b/>
          <w:bCs/>
          <w:u w:val="single"/>
        </w:rPr>
      </w:pPr>
      <w:r>
        <w:rPr>
          <w:rFonts w:ascii="Calibri" w:hAnsi="Calibri" w:cs="Calibri"/>
          <w:b/>
          <w:bCs/>
          <w:color w:val="385623" w:themeColor="accent6" w:themeShade="80"/>
          <w:sz w:val="120"/>
          <w:szCs w:val="120"/>
        </w:rPr>
        <w:lastRenderedPageBreak/>
        <w:t>MATHEMATICS</w:t>
      </w:r>
    </w:p>
    <w:p w14:paraId="684003CF" w14:textId="77777777" w:rsidR="00901A1C" w:rsidRDefault="00901A1C" w:rsidP="00901A1C">
      <w:pPr>
        <w:rPr>
          <w:rFonts w:ascii="Calibri" w:hAnsi="Calibri" w:cs="Calibri"/>
          <w:b/>
          <w:bCs/>
          <w:u w:val="single"/>
        </w:rPr>
      </w:pPr>
    </w:p>
    <w:p w14:paraId="7ADF1B20" w14:textId="546620CD" w:rsidR="00901A1C" w:rsidRDefault="00901A1C" w:rsidP="00901A1C">
      <w:pPr>
        <w:rPr>
          <w:rFonts w:ascii="Calibri" w:hAnsi="Calibri" w:cs="Calibri"/>
          <w:b/>
          <w:bCs/>
          <w:u w:val="single"/>
        </w:rPr>
      </w:pPr>
      <w:r w:rsidRPr="00E3503C">
        <w:rPr>
          <w:rFonts w:ascii="Calibri" w:hAnsi="Calibri" w:cs="Calibri"/>
          <w:b/>
          <w:bCs/>
          <w:u w:val="single"/>
        </w:rPr>
        <w:t xml:space="preserve">Key Stage 4 Target Setting Data 2022-2023 </w:t>
      </w:r>
      <w:r>
        <w:rPr>
          <w:rFonts w:ascii="Calibri" w:hAnsi="Calibri" w:cs="Calibri"/>
          <w:b/>
          <w:bCs/>
          <w:u w:val="single"/>
        </w:rPr>
        <w:t>–</w:t>
      </w:r>
      <w:r w:rsidRPr="00E3503C">
        <w:rPr>
          <w:rFonts w:ascii="Calibri" w:hAnsi="Calibri" w:cs="Calibri"/>
          <w:b/>
          <w:bCs/>
          <w:u w:val="single"/>
        </w:rPr>
        <w:t xml:space="preserve"> </w:t>
      </w:r>
      <w:proofErr w:type="gramStart"/>
      <w:r>
        <w:rPr>
          <w:rFonts w:ascii="Calibri" w:hAnsi="Calibri" w:cs="Calibri"/>
          <w:b/>
          <w:bCs/>
          <w:u w:val="single"/>
        </w:rPr>
        <w:t>Maths</w:t>
      </w:r>
      <w:proofErr w:type="gramEnd"/>
    </w:p>
    <w:p w14:paraId="70918388" w14:textId="77777777" w:rsidR="00002154" w:rsidRDefault="00002154" w:rsidP="00901A1C">
      <w:pPr>
        <w:rPr>
          <w:rFonts w:ascii="Calibri" w:hAnsi="Calibri" w:cs="Calibri"/>
          <w:b/>
          <w:bCs/>
          <w:u w:val="single"/>
        </w:rPr>
      </w:pPr>
    </w:p>
    <w:tbl>
      <w:tblPr>
        <w:tblW w:w="12860" w:type="dxa"/>
        <w:tblLook w:val="04A0" w:firstRow="1" w:lastRow="0" w:firstColumn="1" w:lastColumn="0" w:noHBand="0" w:noVBand="1"/>
      </w:tblPr>
      <w:tblGrid>
        <w:gridCol w:w="2380"/>
        <w:gridCol w:w="856"/>
        <w:gridCol w:w="964"/>
        <w:gridCol w:w="757"/>
        <w:gridCol w:w="963"/>
        <w:gridCol w:w="879"/>
        <w:gridCol w:w="841"/>
        <w:gridCol w:w="860"/>
        <w:gridCol w:w="880"/>
        <w:gridCol w:w="821"/>
        <w:gridCol w:w="899"/>
        <w:gridCol w:w="802"/>
        <w:gridCol w:w="958"/>
      </w:tblGrid>
      <w:tr w:rsidR="00B60AC0" w:rsidRPr="0013336B" w14:paraId="6507C495" w14:textId="77777777" w:rsidTr="00B60AC0">
        <w:trPr>
          <w:trHeight w:val="1360"/>
        </w:trPr>
        <w:tc>
          <w:tcPr>
            <w:tcW w:w="2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53F0B2" w14:textId="77777777" w:rsidR="00B60AC0" w:rsidRPr="0013336B" w:rsidRDefault="00B60AC0">
            <w:pPr>
              <w:rPr>
                <w:rFonts w:ascii="Calibri" w:hAnsi="Calibri" w:cs="Calibri"/>
                <w:color w:val="000000"/>
              </w:rPr>
            </w:pPr>
            <w:r w:rsidRPr="0013336B">
              <w:rPr>
                <w:rFonts w:ascii="Calibri" w:hAnsi="Calibri" w:cs="Calibri"/>
                <w:color w:val="000000"/>
              </w:rPr>
              <w:t> </w:t>
            </w:r>
          </w:p>
        </w:tc>
        <w:tc>
          <w:tcPr>
            <w:tcW w:w="1820" w:type="dxa"/>
            <w:gridSpan w:val="2"/>
            <w:tcBorders>
              <w:top w:val="single" w:sz="4" w:space="0" w:color="auto"/>
              <w:left w:val="nil"/>
              <w:bottom w:val="single" w:sz="4" w:space="0" w:color="auto"/>
              <w:right w:val="single" w:sz="4" w:space="0" w:color="000000"/>
            </w:tcBorders>
            <w:shd w:val="clear" w:color="auto" w:fill="auto"/>
            <w:vAlign w:val="center"/>
            <w:hideMark/>
          </w:tcPr>
          <w:p w14:paraId="5345E209" w14:textId="77777777" w:rsidR="00B60AC0" w:rsidRPr="0013336B" w:rsidRDefault="00B60AC0">
            <w:pPr>
              <w:jc w:val="center"/>
              <w:rPr>
                <w:rFonts w:ascii="Calibri" w:hAnsi="Calibri" w:cs="Calibri"/>
                <w:b/>
                <w:bCs/>
                <w:color w:val="000000"/>
              </w:rPr>
            </w:pPr>
            <w:r w:rsidRPr="0013336B">
              <w:rPr>
                <w:rFonts w:ascii="Calibri" w:hAnsi="Calibri" w:cs="Calibri"/>
                <w:b/>
                <w:bCs/>
                <w:color w:val="000000"/>
              </w:rPr>
              <w:t>All Pupils on Target</w:t>
            </w:r>
          </w:p>
        </w:tc>
        <w:tc>
          <w:tcPr>
            <w:tcW w:w="1720" w:type="dxa"/>
            <w:gridSpan w:val="2"/>
            <w:tcBorders>
              <w:top w:val="single" w:sz="4" w:space="0" w:color="auto"/>
              <w:left w:val="nil"/>
              <w:bottom w:val="single" w:sz="4" w:space="0" w:color="auto"/>
              <w:right w:val="single" w:sz="4" w:space="0" w:color="000000"/>
            </w:tcBorders>
            <w:shd w:val="clear" w:color="auto" w:fill="auto"/>
            <w:vAlign w:val="center"/>
            <w:hideMark/>
          </w:tcPr>
          <w:p w14:paraId="3AFD5966" w14:textId="77777777" w:rsidR="00B60AC0" w:rsidRPr="0013336B" w:rsidRDefault="00B60AC0">
            <w:pPr>
              <w:jc w:val="center"/>
              <w:rPr>
                <w:rFonts w:ascii="Calibri" w:hAnsi="Calibri" w:cs="Calibri"/>
                <w:b/>
                <w:bCs/>
                <w:color w:val="000000"/>
              </w:rPr>
            </w:pPr>
            <w:r w:rsidRPr="0013336B">
              <w:rPr>
                <w:rFonts w:ascii="Calibri" w:hAnsi="Calibri" w:cs="Calibri"/>
                <w:b/>
                <w:bCs/>
                <w:color w:val="000000"/>
              </w:rPr>
              <w:t>All Pupils not on Target</w:t>
            </w:r>
          </w:p>
        </w:tc>
        <w:tc>
          <w:tcPr>
            <w:tcW w:w="1720" w:type="dxa"/>
            <w:gridSpan w:val="2"/>
            <w:tcBorders>
              <w:top w:val="single" w:sz="4" w:space="0" w:color="auto"/>
              <w:left w:val="nil"/>
              <w:bottom w:val="single" w:sz="4" w:space="0" w:color="auto"/>
              <w:right w:val="single" w:sz="4" w:space="0" w:color="000000"/>
            </w:tcBorders>
            <w:shd w:val="clear" w:color="auto" w:fill="auto"/>
            <w:vAlign w:val="center"/>
            <w:hideMark/>
          </w:tcPr>
          <w:p w14:paraId="245B67A3" w14:textId="77777777" w:rsidR="00B60AC0" w:rsidRPr="0013336B" w:rsidRDefault="00B60AC0">
            <w:pPr>
              <w:jc w:val="center"/>
              <w:rPr>
                <w:rFonts w:ascii="Calibri" w:hAnsi="Calibri" w:cs="Calibri"/>
                <w:b/>
                <w:bCs/>
                <w:color w:val="000000"/>
              </w:rPr>
            </w:pPr>
            <w:r w:rsidRPr="0013336B">
              <w:rPr>
                <w:rFonts w:ascii="Calibri" w:hAnsi="Calibri" w:cs="Calibri"/>
                <w:b/>
                <w:bCs/>
                <w:color w:val="000000"/>
              </w:rPr>
              <w:t>Pupils Not Disadvantaged Pupils on Target</w:t>
            </w:r>
          </w:p>
        </w:tc>
        <w:tc>
          <w:tcPr>
            <w:tcW w:w="1740" w:type="dxa"/>
            <w:gridSpan w:val="2"/>
            <w:tcBorders>
              <w:top w:val="single" w:sz="4" w:space="0" w:color="auto"/>
              <w:left w:val="nil"/>
              <w:bottom w:val="single" w:sz="4" w:space="0" w:color="auto"/>
              <w:right w:val="single" w:sz="4" w:space="0" w:color="000000"/>
            </w:tcBorders>
            <w:shd w:val="clear" w:color="auto" w:fill="auto"/>
            <w:vAlign w:val="center"/>
            <w:hideMark/>
          </w:tcPr>
          <w:p w14:paraId="61A399ED" w14:textId="77777777" w:rsidR="00B60AC0" w:rsidRPr="0013336B" w:rsidRDefault="00B60AC0">
            <w:pPr>
              <w:jc w:val="center"/>
              <w:rPr>
                <w:rFonts w:ascii="Calibri" w:hAnsi="Calibri" w:cs="Calibri"/>
                <w:b/>
                <w:bCs/>
                <w:color w:val="000000"/>
              </w:rPr>
            </w:pPr>
            <w:r w:rsidRPr="0013336B">
              <w:rPr>
                <w:rFonts w:ascii="Calibri" w:hAnsi="Calibri" w:cs="Calibri"/>
                <w:b/>
                <w:bCs/>
                <w:color w:val="000000"/>
              </w:rPr>
              <w:t>Pupils Not Disadvantaged Pupils not on Target</w:t>
            </w:r>
          </w:p>
        </w:tc>
        <w:tc>
          <w:tcPr>
            <w:tcW w:w="1720" w:type="dxa"/>
            <w:gridSpan w:val="2"/>
            <w:tcBorders>
              <w:top w:val="single" w:sz="4" w:space="0" w:color="auto"/>
              <w:left w:val="nil"/>
              <w:bottom w:val="single" w:sz="4" w:space="0" w:color="auto"/>
              <w:right w:val="single" w:sz="4" w:space="0" w:color="000000"/>
            </w:tcBorders>
            <w:shd w:val="clear" w:color="auto" w:fill="auto"/>
            <w:vAlign w:val="center"/>
            <w:hideMark/>
          </w:tcPr>
          <w:p w14:paraId="5C54FE66" w14:textId="77777777" w:rsidR="00B60AC0" w:rsidRPr="0013336B" w:rsidRDefault="00B60AC0">
            <w:pPr>
              <w:jc w:val="center"/>
              <w:rPr>
                <w:rFonts w:ascii="Calibri" w:hAnsi="Calibri" w:cs="Calibri"/>
                <w:b/>
                <w:bCs/>
                <w:color w:val="000000"/>
              </w:rPr>
            </w:pPr>
            <w:r w:rsidRPr="0013336B">
              <w:rPr>
                <w:rFonts w:ascii="Calibri" w:hAnsi="Calibri" w:cs="Calibri"/>
                <w:b/>
                <w:bCs/>
                <w:color w:val="000000"/>
              </w:rPr>
              <w:t>Disadvantaged Pupils on Target</w:t>
            </w:r>
          </w:p>
        </w:tc>
        <w:tc>
          <w:tcPr>
            <w:tcW w:w="1760" w:type="dxa"/>
            <w:gridSpan w:val="2"/>
            <w:tcBorders>
              <w:top w:val="single" w:sz="4" w:space="0" w:color="auto"/>
              <w:left w:val="nil"/>
              <w:bottom w:val="single" w:sz="4" w:space="0" w:color="auto"/>
              <w:right w:val="single" w:sz="4" w:space="0" w:color="000000"/>
            </w:tcBorders>
            <w:shd w:val="clear" w:color="auto" w:fill="auto"/>
            <w:vAlign w:val="center"/>
            <w:hideMark/>
          </w:tcPr>
          <w:p w14:paraId="43B07F13" w14:textId="77777777" w:rsidR="00B60AC0" w:rsidRPr="0013336B" w:rsidRDefault="00B60AC0">
            <w:pPr>
              <w:jc w:val="center"/>
              <w:rPr>
                <w:rFonts w:ascii="Calibri" w:hAnsi="Calibri" w:cs="Calibri"/>
                <w:b/>
                <w:bCs/>
                <w:color w:val="000000"/>
              </w:rPr>
            </w:pPr>
            <w:r w:rsidRPr="0013336B">
              <w:rPr>
                <w:rFonts w:ascii="Calibri" w:hAnsi="Calibri" w:cs="Calibri"/>
                <w:b/>
                <w:bCs/>
                <w:color w:val="000000"/>
              </w:rPr>
              <w:t>Disadvantaged Pupils not on Target</w:t>
            </w:r>
          </w:p>
        </w:tc>
      </w:tr>
      <w:tr w:rsidR="00B60AC0" w:rsidRPr="0013336B" w14:paraId="75B20CD8" w14:textId="77777777" w:rsidTr="0013336B">
        <w:trPr>
          <w:trHeight w:val="950"/>
        </w:trPr>
        <w:tc>
          <w:tcPr>
            <w:tcW w:w="2380" w:type="dxa"/>
            <w:tcBorders>
              <w:top w:val="nil"/>
              <w:left w:val="single" w:sz="4" w:space="0" w:color="auto"/>
              <w:bottom w:val="single" w:sz="4" w:space="0" w:color="auto"/>
              <w:right w:val="single" w:sz="4" w:space="0" w:color="auto"/>
            </w:tcBorders>
            <w:shd w:val="clear" w:color="000000" w:fill="FCE4D6"/>
            <w:vAlign w:val="center"/>
            <w:hideMark/>
          </w:tcPr>
          <w:p w14:paraId="3AA2F701" w14:textId="77777777" w:rsidR="00B60AC0" w:rsidRPr="0013336B" w:rsidRDefault="00B60AC0">
            <w:pPr>
              <w:jc w:val="center"/>
              <w:rPr>
                <w:rFonts w:ascii="Calibri" w:hAnsi="Calibri" w:cs="Calibri"/>
                <w:color w:val="000000"/>
              </w:rPr>
            </w:pPr>
            <w:r w:rsidRPr="0013336B">
              <w:rPr>
                <w:rFonts w:ascii="Calibri" w:hAnsi="Calibri" w:cs="Calibri"/>
                <w:color w:val="000000"/>
              </w:rPr>
              <w:t>Maths - Number WHOLE SCHOOL</w:t>
            </w:r>
          </w:p>
        </w:tc>
        <w:tc>
          <w:tcPr>
            <w:tcW w:w="856" w:type="dxa"/>
            <w:tcBorders>
              <w:top w:val="nil"/>
              <w:left w:val="nil"/>
              <w:bottom w:val="single" w:sz="4" w:space="0" w:color="auto"/>
              <w:right w:val="single" w:sz="4" w:space="0" w:color="auto"/>
            </w:tcBorders>
            <w:shd w:val="clear" w:color="auto" w:fill="auto"/>
            <w:noWrap/>
            <w:vAlign w:val="center"/>
            <w:hideMark/>
          </w:tcPr>
          <w:p w14:paraId="18EABBBB" w14:textId="77777777" w:rsidR="00B60AC0" w:rsidRPr="0013336B" w:rsidRDefault="00B60AC0">
            <w:pPr>
              <w:jc w:val="center"/>
              <w:rPr>
                <w:rFonts w:ascii="Calibri" w:hAnsi="Calibri" w:cs="Calibri"/>
                <w:color w:val="000000"/>
              </w:rPr>
            </w:pPr>
            <w:r w:rsidRPr="0013336B">
              <w:rPr>
                <w:rFonts w:ascii="Calibri" w:hAnsi="Calibri" w:cs="Calibri"/>
                <w:color w:val="000000"/>
              </w:rPr>
              <w:t>100</w:t>
            </w:r>
          </w:p>
        </w:tc>
        <w:tc>
          <w:tcPr>
            <w:tcW w:w="964" w:type="dxa"/>
            <w:tcBorders>
              <w:top w:val="nil"/>
              <w:left w:val="nil"/>
              <w:bottom w:val="single" w:sz="4" w:space="0" w:color="auto"/>
              <w:right w:val="single" w:sz="4" w:space="0" w:color="auto"/>
            </w:tcBorders>
            <w:shd w:val="clear" w:color="auto" w:fill="auto"/>
            <w:noWrap/>
            <w:vAlign w:val="center"/>
            <w:hideMark/>
          </w:tcPr>
          <w:p w14:paraId="0030B620" w14:textId="77777777" w:rsidR="00B60AC0" w:rsidRPr="0013336B" w:rsidRDefault="00B60AC0">
            <w:pPr>
              <w:jc w:val="center"/>
              <w:rPr>
                <w:rFonts w:ascii="Calibri" w:hAnsi="Calibri" w:cs="Calibri"/>
                <w:color w:val="000000"/>
              </w:rPr>
            </w:pPr>
            <w:r w:rsidRPr="0013336B">
              <w:rPr>
                <w:rFonts w:ascii="Calibri" w:hAnsi="Calibri" w:cs="Calibri"/>
                <w:color w:val="000000"/>
              </w:rPr>
              <w:t>70%</w:t>
            </w:r>
          </w:p>
        </w:tc>
        <w:tc>
          <w:tcPr>
            <w:tcW w:w="757" w:type="dxa"/>
            <w:tcBorders>
              <w:top w:val="nil"/>
              <w:left w:val="nil"/>
              <w:bottom w:val="single" w:sz="4" w:space="0" w:color="auto"/>
              <w:right w:val="single" w:sz="4" w:space="0" w:color="auto"/>
            </w:tcBorders>
            <w:shd w:val="clear" w:color="auto" w:fill="auto"/>
            <w:noWrap/>
            <w:vAlign w:val="center"/>
            <w:hideMark/>
          </w:tcPr>
          <w:p w14:paraId="67C79E26" w14:textId="77777777" w:rsidR="00B60AC0" w:rsidRPr="0013336B" w:rsidRDefault="00B60AC0">
            <w:pPr>
              <w:jc w:val="center"/>
              <w:rPr>
                <w:rFonts w:ascii="Calibri" w:hAnsi="Calibri" w:cs="Calibri"/>
                <w:color w:val="000000"/>
              </w:rPr>
            </w:pPr>
            <w:r w:rsidRPr="0013336B">
              <w:rPr>
                <w:rFonts w:ascii="Calibri" w:hAnsi="Calibri" w:cs="Calibri"/>
                <w:color w:val="000000"/>
              </w:rPr>
              <w:t>42</w:t>
            </w:r>
          </w:p>
        </w:tc>
        <w:tc>
          <w:tcPr>
            <w:tcW w:w="963" w:type="dxa"/>
            <w:tcBorders>
              <w:top w:val="nil"/>
              <w:left w:val="nil"/>
              <w:bottom w:val="single" w:sz="4" w:space="0" w:color="auto"/>
              <w:right w:val="single" w:sz="4" w:space="0" w:color="auto"/>
            </w:tcBorders>
            <w:shd w:val="clear" w:color="auto" w:fill="auto"/>
            <w:noWrap/>
            <w:vAlign w:val="center"/>
            <w:hideMark/>
          </w:tcPr>
          <w:p w14:paraId="700AFE4E" w14:textId="77777777" w:rsidR="00B60AC0" w:rsidRPr="0013336B" w:rsidRDefault="00B60AC0">
            <w:pPr>
              <w:jc w:val="center"/>
              <w:rPr>
                <w:rFonts w:ascii="Calibri" w:hAnsi="Calibri" w:cs="Calibri"/>
                <w:color w:val="000000"/>
              </w:rPr>
            </w:pPr>
            <w:r w:rsidRPr="0013336B">
              <w:rPr>
                <w:rFonts w:ascii="Calibri" w:hAnsi="Calibri" w:cs="Calibri"/>
                <w:color w:val="000000"/>
              </w:rPr>
              <w:t>30%</w:t>
            </w:r>
          </w:p>
        </w:tc>
        <w:tc>
          <w:tcPr>
            <w:tcW w:w="879" w:type="dxa"/>
            <w:tcBorders>
              <w:top w:val="nil"/>
              <w:left w:val="nil"/>
              <w:bottom w:val="single" w:sz="4" w:space="0" w:color="auto"/>
              <w:right w:val="single" w:sz="4" w:space="0" w:color="auto"/>
            </w:tcBorders>
            <w:shd w:val="clear" w:color="auto" w:fill="auto"/>
            <w:noWrap/>
            <w:vAlign w:val="center"/>
            <w:hideMark/>
          </w:tcPr>
          <w:p w14:paraId="70CAF124" w14:textId="77777777" w:rsidR="00B60AC0" w:rsidRPr="0013336B" w:rsidRDefault="00B60AC0">
            <w:pPr>
              <w:jc w:val="center"/>
              <w:rPr>
                <w:rFonts w:ascii="Calibri" w:hAnsi="Calibri" w:cs="Calibri"/>
                <w:color w:val="000000"/>
              </w:rPr>
            </w:pPr>
            <w:r w:rsidRPr="0013336B">
              <w:rPr>
                <w:rFonts w:ascii="Calibri" w:hAnsi="Calibri" w:cs="Calibri"/>
                <w:color w:val="000000"/>
              </w:rPr>
              <w:t>56</w:t>
            </w:r>
          </w:p>
        </w:tc>
        <w:tc>
          <w:tcPr>
            <w:tcW w:w="841" w:type="dxa"/>
            <w:tcBorders>
              <w:top w:val="nil"/>
              <w:left w:val="nil"/>
              <w:bottom w:val="single" w:sz="4" w:space="0" w:color="auto"/>
              <w:right w:val="single" w:sz="4" w:space="0" w:color="auto"/>
            </w:tcBorders>
            <w:shd w:val="clear" w:color="auto" w:fill="auto"/>
            <w:noWrap/>
            <w:vAlign w:val="center"/>
            <w:hideMark/>
          </w:tcPr>
          <w:p w14:paraId="3491E731" w14:textId="77777777" w:rsidR="00B60AC0" w:rsidRPr="0013336B" w:rsidRDefault="00B60AC0">
            <w:pPr>
              <w:jc w:val="center"/>
              <w:rPr>
                <w:rFonts w:ascii="Calibri" w:hAnsi="Calibri" w:cs="Calibri"/>
                <w:color w:val="000000"/>
              </w:rPr>
            </w:pPr>
            <w:r w:rsidRPr="0013336B">
              <w:rPr>
                <w:rFonts w:ascii="Calibri" w:hAnsi="Calibri" w:cs="Calibri"/>
                <w:color w:val="000000"/>
              </w:rPr>
              <w:t>70%</w:t>
            </w:r>
          </w:p>
        </w:tc>
        <w:tc>
          <w:tcPr>
            <w:tcW w:w="860" w:type="dxa"/>
            <w:tcBorders>
              <w:top w:val="nil"/>
              <w:left w:val="nil"/>
              <w:bottom w:val="single" w:sz="4" w:space="0" w:color="auto"/>
              <w:right w:val="single" w:sz="4" w:space="0" w:color="auto"/>
            </w:tcBorders>
            <w:shd w:val="clear" w:color="auto" w:fill="auto"/>
            <w:noWrap/>
            <w:vAlign w:val="center"/>
            <w:hideMark/>
          </w:tcPr>
          <w:p w14:paraId="5C5F190B" w14:textId="77777777" w:rsidR="00B60AC0" w:rsidRPr="0013336B" w:rsidRDefault="00B60AC0">
            <w:pPr>
              <w:jc w:val="center"/>
              <w:rPr>
                <w:rFonts w:ascii="Calibri" w:hAnsi="Calibri" w:cs="Calibri"/>
                <w:color w:val="000000"/>
              </w:rPr>
            </w:pPr>
            <w:r w:rsidRPr="0013336B">
              <w:rPr>
                <w:rFonts w:ascii="Calibri" w:hAnsi="Calibri" w:cs="Calibri"/>
                <w:color w:val="000000"/>
              </w:rPr>
              <w:t>27</w:t>
            </w:r>
          </w:p>
        </w:tc>
        <w:tc>
          <w:tcPr>
            <w:tcW w:w="880" w:type="dxa"/>
            <w:tcBorders>
              <w:top w:val="nil"/>
              <w:left w:val="nil"/>
              <w:bottom w:val="single" w:sz="4" w:space="0" w:color="auto"/>
              <w:right w:val="single" w:sz="4" w:space="0" w:color="auto"/>
            </w:tcBorders>
            <w:shd w:val="clear" w:color="auto" w:fill="auto"/>
            <w:noWrap/>
            <w:vAlign w:val="center"/>
            <w:hideMark/>
          </w:tcPr>
          <w:p w14:paraId="47509775" w14:textId="77777777" w:rsidR="00B60AC0" w:rsidRPr="0013336B" w:rsidRDefault="00B60AC0">
            <w:pPr>
              <w:jc w:val="center"/>
              <w:rPr>
                <w:rFonts w:ascii="Calibri" w:hAnsi="Calibri" w:cs="Calibri"/>
                <w:color w:val="000000"/>
              </w:rPr>
            </w:pPr>
            <w:r w:rsidRPr="0013336B">
              <w:rPr>
                <w:rFonts w:ascii="Calibri" w:hAnsi="Calibri" w:cs="Calibri"/>
                <w:color w:val="000000"/>
              </w:rPr>
              <w:t>30%</w:t>
            </w:r>
          </w:p>
        </w:tc>
        <w:tc>
          <w:tcPr>
            <w:tcW w:w="821" w:type="dxa"/>
            <w:tcBorders>
              <w:top w:val="nil"/>
              <w:left w:val="nil"/>
              <w:bottom w:val="single" w:sz="4" w:space="0" w:color="auto"/>
              <w:right w:val="single" w:sz="4" w:space="0" w:color="auto"/>
            </w:tcBorders>
            <w:shd w:val="clear" w:color="auto" w:fill="auto"/>
            <w:noWrap/>
            <w:vAlign w:val="center"/>
            <w:hideMark/>
          </w:tcPr>
          <w:p w14:paraId="79CF42E2" w14:textId="77777777" w:rsidR="00B60AC0" w:rsidRPr="0013336B" w:rsidRDefault="00B60AC0">
            <w:pPr>
              <w:jc w:val="center"/>
              <w:rPr>
                <w:rFonts w:ascii="Calibri" w:hAnsi="Calibri" w:cs="Calibri"/>
                <w:color w:val="000000"/>
              </w:rPr>
            </w:pPr>
            <w:r w:rsidRPr="0013336B">
              <w:rPr>
                <w:rFonts w:ascii="Calibri" w:hAnsi="Calibri" w:cs="Calibri"/>
                <w:color w:val="000000"/>
              </w:rPr>
              <w:t>44</w:t>
            </w:r>
          </w:p>
        </w:tc>
        <w:tc>
          <w:tcPr>
            <w:tcW w:w="899" w:type="dxa"/>
            <w:tcBorders>
              <w:top w:val="nil"/>
              <w:left w:val="nil"/>
              <w:bottom w:val="single" w:sz="4" w:space="0" w:color="auto"/>
              <w:right w:val="single" w:sz="4" w:space="0" w:color="auto"/>
            </w:tcBorders>
            <w:shd w:val="clear" w:color="auto" w:fill="auto"/>
            <w:noWrap/>
            <w:vAlign w:val="center"/>
            <w:hideMark/>
          </w:tcPr>
          <w:p w14:paraId="1F45E113" w14:textId="77777777" w:rsidR="00B60AC0" w:rsidRPr="0013336B" w:rsidRDefault="00B60AC0">
            <w:pPr>
              <w:jc w:val="center"/>
              <w:rPr>
                <w:rFonts w:ascii="Calibri" w:hAnsi="Calibri" w:cs="Calibri"/>
                <w:color w:val="000000"/>
              </w:rPr>
            </w:pPr>
            <w:r w:rsidRPr="0013336B">
              <w:rPr>
                <w:rFonts w:ascii="Calibri" w:hAnsi="Calibri" w:cs="Calibri"/>
                <w:color w:val="000000"/>
              </w:rPr>
              <w:t>71%</w:t>
            </w:r>
          </w:p>
        </w:tc>
        <w:tc>
          <w:tcPr>
            <w:tcW w:w="802" w:type="dxa"/>
            <w:tcBorders>
              <w:top w:val="nil"/>
              <w:left w:val="nil"/>
              <w:bottom w:val="single" w:sz="4" w:space="0" w:color="auto"/>
              <w:right w:val="single" w:sz="4" w:space="0" w:color="auto"/>
            </w:tcBorders>
            <w:shd w:val="clear" w:color="auto" w:fill="auto"/>
            <w:noWrap/>
            <w:vAlign w:val="center"/>
            <w:hideMark/>
          </w:tcPr>
          <w:p w14:paraId="56D84AE0" w14:textId="77777777" w:rsidR="00B60AC0" w:rsidRPr="0013336B" w:rsidRDefault="00B60AC0">
            <w:pPr>
              <w:jc w:val="center"/>
              <w:rPr>
                <w:rFonts w:ascii="Calibri" w:hAnsi="Calibri" w:cs="Calibri"/>
                <w:color w:val="000000"/>
              </w:rPr>
            </w:pPr>
            <w:r w:rsidRPr="0013336B">
              <w:rPr>
                <w:rFonts w:ascii="Calibri" w:hAnsi="Calibri" w:cs="Calibri"/>
                <w:color w:val="000000"/>
              </w:rPr>
              <w:t>18</w:t>
            </w:r>
          </w:p>
        </w:tc>
        <w:tc>
          <w:tcPr>
            <w:tcW w:w="958" w:type="dxa"/>
            <w:tcBorders>
              <w:top w:val="nil"/>
              <w:left w:val="nil"/>
              <w:bottom w:val="single" w:sz="4" w:space="0" w:color="auto"/>
              <w:right w:val="single" w:sz="4" w:space="0" w:color="auto"/>
            </w:tcBorders>
            <w:shd w:val="clear" w:color="auto" w:fill="auto"/>
            <w:noWrap/>
            <w:vAlign w:val="center"/>
            <w:hideMark/>
          </w:tcPr>
          <w:p w14:paraId="42BD5D53" w14:textId="77777777" w:rsidR="00B60AC0" w:rsidRPr="0013336B" w:rsidRDefault="00B60AC0">
            <w:pPr>
              <w:jc w:val="center"/>
              <w:rPr>
                <w:rFonts w:ascii="Calibri" w:hAnsi="Calibri" w:cs="Calibri"/>
                <w:color w:val="000000"/>
              </w:rPr>
            </w:pPr>
            <w:r w:rsidRPr="0013336B">
              <w:rPr>
                <w:rFonts w:ascii="Calibri" w:hAnsi="Calibri" w:cs="Calibri"/>
                <w:color w:val="000000"/>
              </w:rPr>
              <w:t>29%</w:t>
            </w:r>
          </w:p>
        </w:tc>
      </w:tr>
      <w:tr w:rsidR="00B60AC0" w:rsidRPr="0013336B" w14:paraId="79886E63" w14:textId="77777777" w:rsidTr="0013336B">
        <w:trPr>
          <w:trHeight w:val="836"/>
        </w:trPr>
        <w:tc>
          <w:tcPr>
            <w:tcW w:w="2380" w:type="dxa"/>
            <w:tcBorders>
              <w:top w:val="nil"/>
              <w:left w:val="single" w:sz="4" w:space="0" w:color="auto"/>
              <w:bottom w:val="single" w:sz="4" w:space="0" w:color="auto"/>
              <w:right w:val="single" w:sz="4" w:space="0" w:color="auto"/>
            </w:tcBorders>
            <w:shd w:val="clear" w:color="000000" w:fill="FCE4D6"/>
            <w:vAlign w:val="center"/>
            <w:hideMark/>
          </w:tcPr>
          <w:p w14:paraId="4AA3B68D" w14:textId="77777777" w:rsidR="00B60AC0" w:rsidRPr="0013336B" w:rsidRDefault="00B60AC0">
            <w:pPr>
              <w:jc w:val="center"/>
              <w:rPr>
                <w:rFonts w:ascii="Calibri" w:hAnsi="Calibri" w:cs="Calibri"/>
                <w:color w:val="000000"/>
              </w:rPr>
            </w:pPr>
            <w:r w:rsidRPr="0013336B">
              <w:rPr>
                <w:rFonts w:ascii="Calibri" w:hAnsi="Calibri" w:cs="Calibri"/>
                <w:color w:val="000000"/>
              </w:rPr>
              <w:t>Maths - Number KEY STAGE 4</w:t>
            </w:r>
          </w:p>
        </w:tc>
        <w:tc>
          <w:tcPr>
            <w:tcW w:w="856" w:type="dxa"/>
            <w:tcBorders>
              <w:top w:val="nil"/>
              <w:left w:val="nil"/>
              <w:bottom w:val="single" w:sz="4" w:space="0" w:color="auto"/>
              <w:right w:val="single" w:sz="4" w:space="0" w:color="auto"/>
            </w:tcBorders>
            <w:shd w:val="clear" w:color="auto" w:fill="auto"/>
            <w:noWrap/>
            <w:vAlign w:val="center"/>
            <w:hideMark/>
          </w:tcPr>
          <w:p w14:paraId="059F1146" w14:textId="77777777" w:rsidR="00B60AC0" w:rsidRPr="0013336B" w:rsidRDefault="00B60AC0">
            <w:pPr>
              <w:jc w:val="center"/>
              <w:rPr>
                <w:rFonts w:ascii="Calibri" w:hAnsi="Calibri" w:cs="Calibri"/>
                <w:color w:val="000000"/>
              </w:rPr>
            </w:pPr>
            <w:r w:rsidRPr="0013336B">
              <w:rPr>
                <w:rFonts w:ascii="Calibri" w:hAnsi="Calibri" w:cs="Calibri"/>
                <w:color w:val="000000"/>
              </w:rPr>
              <w:t>25</w:t>
            </w:r>
          </w:p>
        </w:tc>
        <w:tc>
          <w:tcPr>
            <w:tcW w:w="964" w:type="dxa"/>
            <w:tcBorders>
              <w:top w:val="nil"/>
              <w:left w:val="nil"/>
              <w:bottom w:val="single" w:sz="4" w:space="0" w:color="auto"/>
              <w:right w:val="single" w:sz="4" w:space="0" w:color="auto"/>
            </w:tcBorders>
            <w:shd w:val="clear" w:color="auto" w:fill="auto"/>
            <w:noWrap/>
            <w:vAlign w:val="center"/>
            <w:hideMark/>
          </w:tcPr>
          <w:p w14:paraId="426659EF" w14:textId="77777777" w:rsidR="00B60AC0" w:rsidRPr="0013336B" w:rsidRDefault="00B60AC0">
            <w:pPr>
              <w:jc w:val="center"/>
              <w:rPr>
                <w:rFonts w:ascii="Calibri" w:hAnsi="Calibri" w:cs="Calibri"/>
                <w:color w:val="000000"/>
              </w:rPr>
            </w:pPr>
            <w:r w:rsidRPr="0013336B">
              <w:rPr>
                <w:rFonts w:ascii="Calibri" w:hAnsi="Calibri" w:cs="Calibri"/>
                <w:color w:val="000000"/>
              </w:rPr>
              <w:t>74%</w:t>
            </w:r>
          </w:p>
        </w:tc>
        <w:tc>
          <w:tcPr>
            <w:tcW w:w="757" w:type="dxa"/>
            <w:tcBorders>
              <w:top w:val="nil"/>
              <w:left w:val="nil"/>
              <w:bottom w:val="single" w:sz="4" w:space="0" w:color="auto"/>
              <w:right w:val="single" w:sz="4" w:space="0" w:color="auto"/>
            </w:tcBorders>
            <w:shd w:val="clear" w:color="auto" w:fill="auto"/>
            <w:noWrap/>
            <w:vAlign w:val="center"/>
            <w:hideMark/>
          </w:tcPr>
          <w:p w14:paraId="6B9505CE" w14:textId="77777777" w:rsidR="00B60AC0" w:rsidRPr="0013336B" w:rsidRDefault="00B60AC0">
            <w:pPr>
              <w:jc w:val="center"/>
              <w:rPr>
                <w:rFonts w:ascii="Calibri" w:hAnsi="Calibri" w:cs="Calibri"/>
                <w:color w:val="000000"/>
              </w:rPr>
            </w:pPr>
            <w:r w:rsidRPr="0013336B">
              <w:rPr>
                <w:rFonts w:ascii="Calibri" w:hAnsi="Calibri" w:cs="Calibri"/>
                <w:color w:val="000000"/>
              </w:rPr>
              <w:t>9</w:t>
            </w:r>
          </w:p>
        </w:tc>
        <w:tc>
          <w:tcPr>
            <w:tcW w:w="963" w:type="dxa"/>
            <w:tcBorders>
              <w:top w:val="nil"/>
              <w:left w:val="nil"/>
              <w:bottom w:val="single" w:sz="4" w:space="0" w:color="auto"/>
              <w:right w:val="single" w:sz="4" w:space="0" w:color="auto"/>
            </w:tcBorders>
            <w:shd w:val="clear" w:color="auto" w:fill="auto"/>
            <w:noWrap/>
            <w:vAlign w:val="center"/>
            <w:hideMark/>
          </w:tcPr>
          <w:p w14:paraId="4F0CA3D3" w14:textId="77777777" w:rsidR="00B60AC0" w:rsidRPr="0013336B" w:rsidRDefault="00B60AC0">
            <w:pPr>
              <w:jc w:val="center"/>
              <w:rPr>
                <w:rFonts w:ascii="Calibri" w:hAnsi="Calibri" w:cs="Calibri"/>
                <w:color w:val="000000"/>
              </w:rPr>
            </w:pPr>
            <w:r w:rsidRPr="0013336B">
              <w:rPr>
                <w:rFonts w:ascii="Calibri" w:hAnsi="Calibri" w:cs="Calibri"/>
                <w:color w:val="000000"/>
              </w:rPr>
              <w:t>26%</w:t>
            </w:r>
          </w:p>
        </w:tc>
        <w:tc>
          <w:tcPr>
            <w:tcW w:w="879" w:type="dxa"/>
            <w:tcBorders>
              <w:top w:val="nil"/>
              <w:left w:val="nil"/>
              <w:bottom w:val="single" w:sz="4" w:space="0" w:color="auto"/>
              <w:right w:val="single" w:sz="4" w:space="0" w:color="auto"/>
            </w:tcBorders>
            <w:shd w:val="clear" w:color="auto" w:fill="auto"/>
            <w:noWrap/>
            <w:vAlign w:val="center"/>
            <w:hideMark/>
          </w:tcPr>
          <w:p w14:paraId="32F5B663" w14:textId="77777777" w:rsidR="00B60AC0" w:rsidRPr="0013336B" w:rsidRDefault="00B60AC0">
            <w:pPr>
              <w:jc w:val="center"/>
              <w:rPr>
                <w:rFonts w:ascii="Calibri" w:hAnsi="Calibri" w:cs="Calibri"/>
                <w:color w:val="000000"/>
              </w:rPr>
            </w:pPr>
            <w:r w:rsidRPr="0013336B">
              <w:rPr>
                <w:rFonts w:ascii="Calibri" w:hAnsi="Calibri" w:cs="Calibri"/>
                <w:color w:val="000000"/>
              </w:rPr>
              <w:t>15</w:t>
            </w:r>
          </w:p>
        </w:tc>
        <w:tc>
          <w:tcPr>
            <w:tcW w:w="841" w:type="dxa"/>
            <w:tcBorders>
              <w:top w:val="nil"/>
              <w:left w:val="nil"/>
              <w:bottom w:val="single" w:sz="4" w:space="0" w:color="auto"/>
              <w:right w:val="single" w:sz="4" w:space="0" w:color="auto"/>
            </w:tcBorders>
            <w:shd w:val="clear" w:color="auto" w:fill="auto"/>
            <w:noWrap/>
            <w:vAlign w:val="center"/>
            <w:hideMark/>
          </w:tcPr>
          <w:p w14:paraId="1762BA8D" w14:textId="77777777" w:rsidR="00B60AC0" w:rsidRPr="0013336B" w:rsidRDefault="00B60AC0">
            <w:pPr>
              <w:jc w:val="center"/>
              <w:rPr>
                <w:rFonts w:ascii="Calibri" w:hAnsi="Calibri" w:cs="Calibri"/>
                <w:color w:val="000000"/>
              </w:rPr>
            </w:pPr>
            <w:r w:rsidRPr="0013336B">
              <w:rPr>
                <w:rFonts w:ascii="Calibri" w:hAnsi="Calibri" w:cs="Calibri"/>
                <w:color w:val="000000"/>
              </w:rPr>
              <w:t>79%</w:t>
            </w:r>
          </w:p>
        </w:tc>
        <w:tc>
          <w:tcPr>
            <w:tcW w:w="860" w:type="dxa"/>
            <w:tcBorders>
              <w:top w:val="nil"/>
              <w:left w:val="nil"/>
              <w:bottom w:val="single" w:sz="4" w:space="0" w:color="auto"/>
              <w:right w:val="single" w:sz="4" w:space="0" w:color="auto"/>
            </w:tcBorders>
            <w:shd w:val="clear" w:color="auto" w:fill="auto"/>
            <w:noWrap/>
            <w:vAlign w:val="center"/>
            <w:hideMark/>
          </w:tcPr>
          <w:p w14:paraId="419B6ABF" w14:textId="77777777" w:rsidR="00B60AC0" w:rsidRPr="0013336B" w:rsidRDefault="00B60AC0">
            <w:pPr>
              <w:jc w:val="center"/>
              <w:rPr>
                <w:rFonts w:ascii="Calibri" w:hAnsi="Calibri" w:cs="Calibri"/>
                <w:color w:val="000000"/>
              </w:rPr>
            </w:pPr>
            <w:r w:rsidRPr="0013336B">
              <w:rPr>
                <w:rFonts w:ascii="Calibri" w:hAnsi="Calibri" w:cs="Calibri"/>
                <w:color w:val="000000"/>
              </w:rPr>
              <w:t>4</w:t>
            </w:r>
          </w:p>
        </w:tc>
        <w:tc>
          <w:tcPr>
            <w:tcW w:w="880" w:type="dxa"/>
            <w:tcBorders>
              <w:top w:val="nil"/>
              <w:left w:val="nil"/>
              <w:bottom w:val="single" w:sz="4" w:space="0" w:color="auto"/>
              <w:right w:val="single" w:sz="4" w:space="0" w:color="auto"/>
            </w:tcBorders>
            <w:shd w:val="clear" w:color="auto" w:fill="auto"/>
            <w:noWrap/>
            <w:vAlign w:val="center"/>
            <w:hideMark/>
          </w:tcPr>
          <w:p w14:paraId="025AEBB8" w14:textId="77777777" w:rsidR="00B60AC0" w:rsidRPr="0013336B" w:rsidRDefault="00B60AC0">
            <w:pPr>
              <w:jc w:val="center"/>
              <w:rPr>
                <w:rFonts w:ascii="Calibri" w:hAnsi="Calibri" w:cs="Calibri"/>
                <w:color w:val="000000"/>
              </w:rPr>
            </w:pPr>
            <w:r w:rsidRPr="0013336B">
              <w:rPr>
                <w:rFonts w:ascii="Calibri" w:hAnsi="Calibri" w:cs="Calibri"/>
                <w:color w:val="000000"/>
              </w:rPr>
              <w:t>21%</w:t>
            </w:r>
          </w:p>
        </w:tc>
        <w:tc>
          <w:tcPr>
            <w:tcW w:w="821" w:type="dxa"/>
            <w:tcBorders>
              <w:top w:val="nil"/>
              <w:left w:val="nil"/>
              <w:bottom w:val="single" w:sz="4" w:space="0" w:color="auto"/>
              <w:right w:val="single" w:sz="4" w:space="0" w:color="auto"/>
            </w:tcBorders>
            <w:shd w:val="clear" w:color="auto" w:fill="auto"/>
            <w:noWrap/>
            <w:vAlign w:val="center"/>
            <w:hideMark/>
          </w:tcPr>
          <w:p w14:paraId="7511AC82" w14:textId="77777777" w:rsidR="00B60AC0" w:rsidRPr="0013336B" w:rsidRDefault="00B60AC0">
            <w:pPr>
              <w:jc w:val="center"/>
              <w:rPr>
                <w:rFonts w:ascii="Calibri" w:hAnsi="Calibri" w:cs="Calibri"/>
                <w:color w:val="000000"/>
              </w:rPr>
            </w:pPr>
            <w:r w:rsidRPr="0013336B">
              <w:rPr>
                <w:rFonts w:ascii="Calibri" w:hAnsi="Calibri" w:cs="Calibri"/>
                <w:color w:val="000000"/>
              </w:rPr>
              <w:t>10</w:t>
            </w:r>
          </w:p>
        </w:tc>
        <w:tc>
          <w:tcPr>
            <w:tcW w:w="899" w:type="dxa"/>
            <w:tcBorders>
              <w:top w:val="nil"/>
              <w:left w:val="nil"/>
              <w:bottom w:val="single" w:sz="4" w:space="0" w:color="auto"/>
              <w:right w:val="single" w:sz="4" w:space="0" w:color="auto"/>
            </w:tcBorders>
            <w:shd w:val="clear" w:color="auto" w:fill="auto"/>
            <w:noWrap/>
            <w:vAlign w:val="center"/>
            <w:hideMark/>
          </w:tcPr>
          <w:p w14:paraId="4214000C" w14:textId="77777777" w:rsidR="00B60AC0" w:rsidRPr="0013336B" w:rsidRDefault="00B60AC0">
            <w:pPr>
              <w:jc w:val="center"/>
              <w:rPr>
                <w:rFonts w:ascii="Calibri" w:hAnsi="Calibri" w:cs="Calibri"/>
                <w:color w:val="000000"/>
              </w:rPr>
            </w:pPr>
            <w:r w:rsidRPr="0013336B">
              <w:rPr>
                <w:rFonts w:ascii="Calibri" w:hAnsi="Calibri" w:cs="Calibri"/>
                <w:color w:val="000000"/>
              </w:rPr>
              <w:t>67%</w:t>
            </w:r>
          </w:p>
        </w:tc>
        <w:tc>
          <w:tcPr>
            <w:tcW w:w="802" w:type="dxa"/>
            <w:tcBorders>
              <w:top w:val="nil"/>
              <w:left w:val="nil"/>
              <w:bottom w:val="single" w:sz="4" w:space="0" w:color="auto"/>
              <w:right w:val="single" w:sz="4" w:space="0" w:color="auto"/>
            </w:tcBorders>
            <w:shd w:val="clear" w:color="auto" w:fill="auto"/>
            <w:noWrap/>
            <w:vAlign w:val="center"/>
            <w:hideMark/>
          </w:tcPr>
          <w:p w14:paraId="1452B0D7" w14:textId="77777777" w:rsidR="00B60AC0" w:rsidRPr="0013336B" w:rsidRDefault="00B60AC0">
            <w:pPr>
              <w:jc w:val="center"/>
              <w:rPr>
                <w:rFonts w:ascii="Calibri" w:hAnsi="Calibri" w:cs="Calibri"/>
                <w:color w:val="000000"/>
              </w:rPr>
            </w:pPr>
            <w:r w:rsidRPr="0013336B">
              <w:rPr>
                <w:rFonts w:ascii="Calibri" w:hAnsi="Calibri" w:cs="Calibri"/>
                <w:color w:val="000000"/>
              </w:rPr>
              <w:t>5</w:t>
            </w:r>
          </w:p>
        </w:tc>
        <w:tc>
          <w:tcPr>
            <w:tcW w:w="958" w:type="dxa"/>
            <w:tcBorders>
              <w:top w:val="nil"/>
              <w:left w:val="nil"/>
              <w:bottom w:val="single" w:sz="4" w:space="0" w:color="auto"/>
              <w:right w:val="single" w:sz="4" w:space="0" w:color="auto"/>
            </w:tcBorders>
            <w:shd w:val="clear" w:color="auto" w:fill="auto"/>
            <w:noWrap/>
            <w:vAlign w:val="center"/>
            <w:hideMark/>
          </w:tcPr>
          <w:p w14:paraId="4356F1D6" w14:textId="77777777" w:rsidR="00B60AC0" w:rsidRPr="0013336B" w:rsidRDefault="00B60AC0">
            <w:pPr>
              <w:jc w:val="center"/>
              <w:rPr>
                <w:rFonts w:ascii="Calibri" w:hAnsi="Calibri" w:cs="Calibri"/>
                <w:color w:val="000000"/>
              </w:rPr>
            </w:pPr>
            <w:r w:rsidRPr="0013336B">
              <w:rPr>
                <w:rFonts w:ascii="Calibri" w:hAnsi="Calibri" w:cs="Calibri"/>
                <w:color w:val="000000"/>
              </w:rPr>
              <w:t>33%</w:t>
            </w:r>
          </w:p>
        </w:tc>
      </w:tr>
      <w:tr w:rsidR="0013336B" w:rsidRPr="0013336B" w14:paraId="3228CB64" w14:textId="77777777" w:rsidTr="0013336B">
        <w:trPr>
          <w:trHeight w:val="848"/>
        </w:trPr>
        <w:tc>
          <w:tcPr>
            <w:tcW w:w="2380" w:type="dxa"/>
            <w:tcBorders>
              <w:top w:val="nil"/>
              <w:left w:val="single" w:sz="4" w:space="0" w:color="auto"/>
              <w:bottom w:val="single" w:sz="4" w:space="0" w:color="auto"/>
              <w:right w:val="single" w:sz="4" w:space="0" w:color="auto"/>
            </w:tcBorders>
            <w:shd w:val="clear" w:color="000000" w:fill="FCE4D6"/>
            <w:vAlign w:val="center"/>
            <w:hideMark/>
          </w:tcPr>
          <w:p w14:paraId="126B50AA" w14:textId="77777777" w:rsidR="0013336B" w:rsidRPr="0013336B" w:rsidRDefault="0013336B">
            <w:pPr>
              <w:jc w:val="center"/>
              <w:rPr>
                <w:rFonts w:ascii="Calibri" w:hAnsi="Calibri" w:cs="Calibri"/>
                <w:color w:val="000000"/>
              </w:rPr>
            </w:pPr>
            <w:r w:rsidRPr="0013336B">
              <w:rPr>
                <w:rFonts w:ascii="Calibri" w:hAnsi="Calibri" w:cs="Calibri"/>
                <w:color w:val="000000"/>
              </w:rPr>
              <w:t>Maths - Geometry WHOLE SCHOOL</w:t>
            </w:r>
          </w:p>
        </w:tc>
        <w:tc>
          <w:tcPr>
            <w:tcW w:w="856" w:type="dxa"/>
            <w:tcBorders>
              <w:top w:val="nil"/>
              <w:left w:val="nil"/>
              <w:bottom w:val="single" w:sz="4" w:space="0" w:color="auto"/>
              <w:right w:val="single" w:sz="4" w:space="0" w:color="auto"/>
            </w:tcBorders>
            <w:shd w:val="clear" w:color="auto" w:fill="auto"/>
            <w:noWrap/>
            <w:vAlign w:val="center"/>
            <w:hideMark/>
          </w:tcPr>
          <w:p w14:paraId="3A0234C4" w14:textId="77777777" w:rsidR="0013336B" w:rsidRPr="0013336B" w:rsidRDefault="0013336B">
            <w:pPr>
              <w:jc w:val="center"/>
              <w:rPr>
                <w:rFonts w:ascii="Calibri" w:hAnsi="Calibri" w:cs="Calibri"/>
                <w:color w:val="000000"/>
              </w:rPr>
            </w:pPr>
            <w:r w:rsidRPr="0013336B">
              <w:rPr>
                <w:rFonts w:ascii="Calibri" w:hAnsi="Calibri" w:cs="Calibri"/>
                <w:color w:val="000000"/>
              </w:rPr>
              <w:t>105</w:t>
            </w:r>
          </w:p>
        </w:tc>
        <w:tc>
          <w:tcPr>
            <w:tcW w:w="964" w:type="dxa"/>
            <w:tcBorders>
              <w:top w:val="nil"/>
              <w:left w:val="nil"/>
              <w:bottom w:val="single" w:sz="4" w:space="0" w:color="auto"/>
              <w:right w:val="single" w:sz="4" w:space="0" w:color="auto"/>
            </w:tcBorders>
            <w:shd w:val="clear" w:color="auto" w:fill="auto"/>
            <w:noWrap/>
            <w:vAlign w:val="center"/>
            <w:hideMark/>
          </w:tcPr>
          <w:p w14:paraId="01AF2716" w14:textId="77777777" w:rsidR="0013336B" w:rsidRPr="0013336B" w:rsidRDefault="0013336B">
            <w:pPr>
              <w:jc w:val="center"/>
              <w:rPr>
                <w:rFonts w:ascii="Calibri" w:hAnsi="Calibri" w:cs="Calibri"/>
                <w:color w:val="000000"/>
              </w:rPr>
            </w:pPr>
            <w:r w:rsidRPr="0013336B">
              <w:rPr>
                <w:rFonts w:ascii="Calibri" w:hAnsi="Calibri" w:cs="Calibri"/>
                <w:color w:val="000000"/>
              </w:rPr>
              <w:t>74%</w:t>
            </w:r>
          </w:p>
        </w:tc>
        <w:tc>
          <w:tcPr>
            <w:tcW w:w="757" w:type="dxa"/>
            <w:tcBorders>
              <w:top w:val="nil"/>
              <w:left w:val="nil"/>
              <w:bottom w:val="single" w:sz="4" w:space="0" w:color="auto"/>
              <w:right w:val="single" w:sz="4" w:space="0" w:color="auto"/>
            </w:tcBorders>
            <w:shd w:val="clear" w:color="auto" w:fill="auto"/>
            <w:noWrap/>
            <w:vAlign w:val="center"/>
            <w:hideMark/>
          </w:tcPr>
          <w:p w14:paraId="377B2F57" w14:textId="77777777" w:rsidR="0013336B" w:rsidRPr="0013336B" w:rsidRDefault="0013336B">
            <w:pPr>
              <w:jc w:val="center"/>
              <w:rPr>
                <w:rFonts w:ascii="Calibri" w:hAnsi="Calibri" w:cs="Calibri"/>
                <w:color w:val="000000"/>
              </w:rPr>
            </w:pPr>
            <w:r w:rsidRPr="0013336B">
              <w:rPr>
                <w:rFonts w:ascii="Calibri" w:hAnsi="Calibri" w:cs="Calibri"/>
                <w:color w:val="000000"/>
              </w:rPr>
              <w:t>37</w:t>
            </w:r>
          </w:p>
        </w:tc>
        <w:tc>
          <w:tcPr>
            <w:tcW w:w="963" w:type="dxa"/>
            <w:tcBorders>
              <w:top w:val="nil"/>
              <w:left w:val="nil"/>
              <w:bottom w:val="single" w:sz="4" w:space="0" w:color="auto"/>
              <w:right w:val="single" w:sz="4" w:space="0" w:color="auto"/>
            </w:tcBorders>
            <w:shd w:val="clear" w:color="auto" w:fill="auto"/>
            <w:noWrap/>
            <w:vAlign w:val="center"/>
            <w:hideMark/>
          </w:tcPr>
          <w:p w14:paraId="0BD3E6DE" w14:textId="77777777" w:rsidR="0013336B" w:rsidRPr="0013336B" w:rsidRDefault="0013336B">
            <w:pPr>
              <w:jc w:val="center"/>
              <w:rPr>
                <w:rFonts w:ascii="Calibri" w:hAnsi="Calibri" w:cs="Calibri"/>
                <w:color w:val="000000"/>
              </w:rPr>
            </w:pPr>
            <w:r w:rsidRPr="0013336B">
              <w:rPr>
                <w:rFonts w:ascii="Calibri" w:hAnsi="Calibri" w:cs="Calibri"/>
                <w:color w:val="000000"/>
              </w:rPr>
              <w:t>26%</w:t>
            </w:r>
          </w:p>
        </w:tc>
        <w:tc>
          <w:tcPr>
            <w:tcW w:w="879" w:type="dxa"/>
            <w:tcBorders>
              <w:top w:val="nil"/>
              <w:left w:val="nil"/>
              <w:bottom w:val="single" w:sz="4" w:space="0" w:color="auto"/>
              <w:right w:val="single" w:sz="4" w:space="0" w:color="auto"/>
            </w:tcBorders>
            <w:shd w:val="clear" w:color="auto" w:fill="auto"/>
            <w:noWrap/>
            <w:vAlign w:val="center"/>
            <w:hideMark/>
          </w:tcPr>
          <w:p w14:paraId="5B4C76FD" w14:textId="77777777" w:rsidR="0013336B" w:rsidRPr="0013336B" w:rsidRDefault="0013336B">
            <w:pPr>
              <w:jc w:val="center"/>
              <w:rPr>
                <w:rFonts w:ascii="Calibri" w:hAnsi="Calibri" w:cs="Calibri"/>
                <w:color w:val="000000"/>
              </w:rPr>
            </w:pPr>
            <w:r w:rsidRPr="0013336B">
              <w:rPr>
                <w:rFonts w:ascii="Calibri" w:hAnsi="Calibri" w:cs="Calibri"/>
                <w:color w:val="000000"/>
              </w:rPr>
              <w:t>55</w:t>
            </w:r>
          </w:p>
        </w:tc>
        <w:tc>
          <w:tcPr>
            <w:tcW w:w="841" w:type="dxa"/>
            <w:tcBorders>
              <w:top w:val="nil"/>
              <w:left w:val="nil"/>
              <w:bottom w:val="single" w:sz="4" w:space="0" w:color="auto"/>
              <w:right w:val="single" w:sz="4" w:space="0" w:color="auto"/>
            </w:tcBorders>
            <w:shd w:val="clear" w:color="auto" w:fill="auto"/>
            <w:noWrap/>
            <w:vAlign w:val="center"/>
            <w:hideMark/>
          </w:tcPr>
          <w:p w14:paraId="1F7DA56C" w14:textId="77777777" w:rsidR="0013336B" w:rsidRPr="0013336B" w:rsidRDefault="0013336B">
            <w:pPr>
              <w:jc w:val="center"/>
              <w:rPr>
                <w:rFonts w:ascii="Calibri" w:hAnsi="Calibri" w:cs="Calibri"/>
                <w:color w:val="000000"/>
              </w:rPr>
            </w:pPr>
            <w:r w:rsidRPr="0013336B">
              <w:rPr>
                <w:rFonts w:ascii="Calibri" w:hAnsi="Calibri" w:cs="Calibri"/>
                <w:color w:val="000000"/>
              </w:rPr>
              <w:t>69%</w:t>
            </w:r>
          </w:p>
        </w:tc>
        <w:tc>
          <w:tcPr>
            <w:tcW w:w="860" w:type="dxa"/>
            <w:tcBorders>
              <w:top w:val="nil"/>
              <w:left w:val="nil"/>
              <w:bottom w:val="single" w:sz="4" w:space="0" w:color="auto"/>
              <w:right w:val="single" w:sz="4" w:space="0" w:color="auto"/>
            </w:tcBorders>
            <w:shd w:val="clear" w:color="auto" w:fill="auto"/>
            <w:noWrap/>
            <w:vAlign w:val="center"/>
            <w:hideMark/>
          </w:tcPr>
          <w:p w14:paraId="323FEE16" w14:textId="77777777" w:rsidR="0013336B" w:rsidRPr="0013336B" w:rsidRDefault="0013336B">
            <w:pPr>
              <w:jc w:val="center"/>
              <w:rPr>
                <w:rFonts w:ascii="Calibri" w:hAnsi="Calibri" w:cs="Calibri"/>
                <w:color w:val="000000"/>
              </w:rPr>
            </w:pPr>
            <w:r w:rsidRPr="0013336B">
              <w:rPr>
                <w:rFonts w:ascii="Calibri" w:hAnsi="Calibri" w:cs="Calibri"/>
                <w:color w:val="000000"/>
              </w:rPr>
              <w:t>25</w:t>
            </w:r>
          </w:p>
        </w:tc>
        <w:tc>
          <w:tcPr>
            <w:tcW w:w="880" w:type="dxa"/>
            <w:tcBorders>
              <w:top w:val="nil"/>
              <w:left w:val="nil"/>
              <w:bottom w:val="single" w:sz="4" w:space="0" w:color="auto"/>
              <w:right w:val="single" w:sz="4" w:space="0" w:color="auto"/>
            </w:tcBorders>
            <w:shd w:val="clear" w:color="auto" w:fill="auto"/>
            <w:noWrap/>
            <w:vAlign w:val="center"/>
            <w:hideMark/>
          </w:tcPr>
          <w:p w14:paraId="599D9144" w14:textId="77777777" w:rsidR="0013336B" w:rsidRPr="0013336B" w:rsidRDefault="0013336B">
            <w:pPr>
              <w:jc w:val="center"/>
              <w:rPr>
                <w:rFonts w:ascii="Calibri" w:hAnsi="Calibri" w:cs="Calibri"/>
                <w:color w:val="000000"/>
              </w:rPr>
            </w:pPr>
            <w:r w:rsidRPr="0013336B">
              <w:rPr>
                <w:rFonts w:ascii="Calibri" w:hAnsi="Calibri" w:cs="Calibri"/>
                <w:color w:val="000000"/>
              </w:rPr>
              <w:t>31%</w:t>
            </w:r>
          </w:p>
        </w:tc>
        <w:tc>
          <w:tcPr>
            <w:tcW w:w="821" w:type="dxa"/>
            <w:tcBorders>
              <w:top w:val="nil"/>
              <w:left w:val="nil"/>
              <w:bottom w:val="single" w:sz="4" w:space="0" w:color="auto"/>
              <w:right w:val="single" w:sz="4" w:space="0" w:color="auto"/>
            </w:tcBorders>
            <w:shd w:val="clear" w:color="auto" w:fill="auto"/>
            <w:noWrap/>
            <w:vAlign w:val="center"/>
            <w:hideMark/>
          </w:tcPr>
          <w:p w14:paraId="0CDABE4A" w14:textId="77777777" w:rsidR="0013336B" w:rsidRPr="0013336B" w:rsidRDefault="0013336B">
            <w:pPr>
              <w:jc w:val="center"/>
              <w:rPr>
                <w:rFonts w:ascii="Calibri" w:hAnsi="Calibri" w:cs="Calibri"/>
                <w:color w:val="000000"/>
              </w:rPr>
            </w:pPr>
            <w:r w:rsidRPr="0013336B">
              <w:rPr>
                <w:rFonts w:ascii="Calibri" w:hAnsi="Calibri" w:cs="Calibri"/>
                <w:color w:val="000000"/>
              </w:rPr>
              <w:t>50</w:t>
            </w:r>
          </w:p>
        </w:tc>
        <w:tc>
          <w:tcPr>
            <w:tcW w:w="899" w:type="dxa"/>
            <w:tcBorders>
              <w:top w:val="nil"/>
              <w:left w:val="nil"/>
              <w:bottom w:val="single" w:sz="4" w:space="0" w:color="auto"/>
              <w:right w:val="single" w:sz="4" w:space="0" w:color="auto"/>
            </w:tcBorders>
            <w:shd w:val="clear" w:color="auto" w:fill="auto"/>
            <w:noWrap/>
            <w:vAlign w:val="center"/>
            <w:hideMark/>
          </w:tcPr>
          <w:p w14:paraId="3EC2D587" w14:textId="77777777" w:rsidR="0013336B" w:rsidRPr="0013336B" w:rsidRDefault="0013336B">
            <w:pPr>
              <w:jc w:val="center"/>
              <w:rPr>
                <w:rFonts w:ascii="Calibri" w:hAnsi="Calibri" w:cs="Calibri"/>
                <w:color w:val="000000"/>
              </w:rPr>
            </w:pPr>
            <w:r w:rsidRPr="0013336B">
              <w:rPr>
                <w:rFonts w:ascii="Calibri" w:hAnsi="Calibri" w:cs="Calibri"/>
                <w:color w:val="000000"/>
              </w:rPr>
              <w:t>81%</w:t>
            </w:r>
          </w:p>
        </w:tc>
        <w:tc>
          <w:tcPr>
            <w:tcW w:w="802" w:type="dxa"/>
            <w:tcBorders>
              <w:top w:val="nil"/>
              <w:left w:val="nil"/>
              <w:bottom w:val="single" w:sz="4" w:space="0" w:color="auto"/>
              <w:right w:val="single" w:sz="4" w:space="0" w:color="auto"/>
            </w:tcBorders>
            <w:shd w:val="clear" w:color="auto" w:fill="auto"/>
            <w:noWrap/>
            <w:vAlign w:val="center"/>
            <w:hideMark/>
          </w:tcPr>
          <w:p w14:paraId="5386822B" w14:textId="77777777" w:rsidR="0013336B" w:rsidRPr="0013336B" w:rsidRDefault="0013336B">
            <w:pPr>
              <w:jc w:val="center"/>
              <w:rPr>
                <w:rFonts w:ascii="Calibri" w:hAnsi="Calibri" w:cs="Calibri"/>
                <w:color w:val="000000"/>
              </w:rPr>
            </w:pPr>
            <w:r w:rsidRPr="0013336B">
              <w:rPr>
                <w:rFonts w:ascii="Calibri" w:hAnsi="Calibri" w:cs="Calibri"/>
                <w:color w:val="000000"/>
              </w:rPr>
              <w:t>13</w:t>
            </w:r>
          </w:p>
        </w:tc>
        <w:tc>
          <w:tcPr>
            <w:tcW w:w="958" w:type="dxa"/>
            <w:tcBorders>
              <w:top w:val="nil"/>
              <w:left w:val="nil"/>
              <w:bottom w:val="single" w:sz="4" w:space="0" w:color="auto"/>
              <w:right w:val="single" w:sz="4" w:space="0" w:color="auto"/>
            </w:tcBorders>
            <w:shd w:val="clear" w:color="auto" w:fill="auto"/>
            <w:noWrap/>
            <w:vAlign w:val="center"/>
            <w:hideMark/>
          </w:tcPr>
          <w:p w14:paraId="6A3C9B90" w14:textId="77777777" w:rsidR="0013336B" w:rsidRPr="0013336B" w:rsidRDefault="0013336B">
            <w:pPr>
              <w:jc w:val="center"/>
              <w:rPr>
                <w:rFonts w:ascii="Calibri" w:hAnsi="Calibri" w:cs="Calibri"/>
                <w:color w:val="000000"/>
              </w:rPr>
            </w:pPr>
            <w:r w:rsidRPr="0013336B">
              <w:rPr>
                <w:rFonts w:ascii="Calibri" w:hAnsi="Calibri" w:cs="Calibri"/>
                <w:color w:val="000000"/>
              </w:rPr>
              <w:t>19%</w:t>
            </w:r>
          </w:p>
        </w:tc>
      </w:tr>
      <w:tr w:rsidR="0013336B" w:rsidRPr="0013336B" w14:paraId="784E395A" w14:textId="77777777" w:rsidTr="0013336B">
        <w:trPr>
          <w:trHeight w:val="832"/>
        </w:trPr>
        <w:tc>
          <w:tcPr>
            <w:tcW w:w="2380" w:type="dxa"/>
            <w:tcBorders>
              <w:top w:val="nil"/>
              <w:left w:val="single" w:sz="4" w:space="0" w:color="auto"/>
              <w:bottom w:val="single" w:sz="4" w:space="0" w:color="auto"/>
              <w:right w:val="single" w:sz="4" w:space="0" w:color="auto"/>
            </w:tcBorders>
            <w:shd w:val="clear" w:color="000000" w:fill="FCE4D6"/>
            <w:vAlign w:val="center"/>
            <w:hideMark/>
          </w:tcPr>
          <w:p w14:paraId="620F7A44" w14:textId="77777777" w:rsidR="0013336B" w:rsidRPr="0013336B" w:rsidRDefault="0013336B">
            <w:pPr>
              <w:jc w:val="center"/>
              <w:rPr>
                <w:rFonts w:ascii="Calibri" w:hAnsi="Calibri" w:cs="Calibri"/>
                <w:color w:val="000000"/>
              </w:rPr>
            </w:pPr>
            <w:r w:rsidRPr="0013336B">
              <w:rPr>
                <w:rFonts w:ascii="Calibri" w:hAnsi="Calibri" w:cs="Calibri"/>
                <w:color w:val="000000"/>
              </w:rPr>
              <w:t>Maths - Geometry          KEY STAGE 4</w:t>
            </w:r>
          </w:p>
        </w:tc>
        <w:tc>
          <w:tcPr>
            <w:tcW w:w="856" w:type="dxa"/>
            <w:tcBorders>
              <w:top w:val="nil"/>
              <w:left w:val="nil"/>
              <w:bottom w:val="single" w:sz="4" w:space="0" w:color="auto"/>
              <w:right w:val="single" w:sz="4" w:space="0" w:color="auto"/>
            </w:tcBorders>
            <w:shd w:val="clear" w:color="auto" w:fill="auto"/>
            <w:noWrap/>
            <w:vAlign w:val="center"/>
            <w:hideMark/>
          </w:tcPr>
          <w:p w14:paraId="06D272BA" w14:textId="77777777" w:rsidR="0013336B" w:rsidRPr="0013336B" w:rsidRDefault="0013336B">
            <w:pPr>
              <w:jc w:val="center"/>
              <w:rPr>
                <w:rFonts w:ascii="Calibri" w:hAnsi="Calibri" w:cs="Calibri"/>
                <w:color w:val="000000"/>
              </w:rPr>
            </w:pPr>
            <w:r w:rsidRPr="0013336B">
              <w:rPr>
                <w:rFonts w:ascii="Calibri" w:hAnsi="Calibri" w:cs="Calibri"/>
                <w:color w:val="000000"/>
              </w:rPr>
              <w:t>23</w:t>
            </w:r>
          </w:p>
        </w:tc>
        <w:tc>
          <w:tcPr>
            <w:tcW w:w="964" w:type="dxa"/>
            <w:tcBorders>
              <w:top w:val="nil"/>
              <w:left w:val="nil"/>
              <w:bottom w:val="single" w:sz="4" w:space="0" w:color="auto"/>
              <w:right w:val="single" w:sz="4" w:space="0" w:color="auto"/>
            </w:tcBorders>
            <w:shd w:val="clear" w:color="auto" w:fill="auto"/>
            <w:noWrap/>
            <w:vAlign w:val="center"/>
            <w:hideMark/>
          </w:tcPr>
          <w:p w14:paraId="5287EBE3" w14:textId="77777777" w:rsidR="0013336B" w:rsidRPr="0013336B" w:rsidRDefault="0013336B">
            <w:pPr>
              <w:jc w:val="center"/>
              <w:rPr>
                <w:rFonts w:ascii="Calibri" w:hAnsi="Calibri" w:cs="Calibri"/>
                <w:color w:val="000000"/>
              </w:rPr>
            </w:pPr>
            <w:r w:rsidRPr="0013336B">
              <w:rPr>
                <w:rFonts w:ascii="Calibri" w:hAnsi="Calibri" w:cs="Calibri"/>
                <w:color w:val="000000"/>
              </w:rPr>
              <w:t>68%</w:t>
            </w:r>
          </w:p>
        </w:tc>
        <w:tc>
          <w:tcPr>
            <w:tcW w:w="757" w:type="dxa"/>
            <w:tcBorders>
              <w:top w:val="nil"/>
              <w:left w:val="nil"/>
              <w:bottom w:val="single" w:sz="4" w:space="0" w:color="auto"/>
              <w:right w:val="single" w:sz="4" w:space="0" w:color="auto"/>
            </w:tcBorders>
            <w:shd w:val="clear" w:color="auto" w:fill="auto"/>
            <w:noWrap/>
            <w:vAlign w:val="center"/>
            <w:hideMark/>
          </w:tcPr>
          <w:p w14:paraId="437144A6" w14:textId="77777777" w:rsidR="0013336B" w:rsidRPr="0013336B" w:rsidRDefault="0013336B">
            <w:pPr>
              <w:jc w:val="center"/>
              <w:rPr>
                <w:rFonts w:ascii="Calibri" w:hAnsi="Calibri" w:cs="Calibri"/>
                <w:color w:val="000000"/>
              </w:rPr>
            </w:pPr>
            <w:r w:rsidRPr="0013336B">
              <w:rPr>
                <w:rFonts w:ascii="Calibri" w:hAnsi="Calibri" w:cs="Calibri"/>
                <w:color w:val="000000"/>
              </w:rPr>
              <w:t>11</w:t>
            </w:r>
          </w:p>
        </w:tc>
        <w:tc>
          <w:tcPr>
            <w:tcW w:w="963" w:type="dxa"/>
            <w:tcBorders>
              <w:top w:val="nil"/>
              <w:left w:val="nil"/>
              <w:bottom w:val="single" w:sz="4" w:space="0" w:color="auto"/>
              <w:right w:val="single" w:sz="4" w:space="0" w:color="auto"/>
            </w:tcBorders>
            <w:shd w:val="clear" w:color="auto" w:fill="auto"/>
            <w:noWrap/>
            <w:vAlign w:val="center"/>
            <w:hideMark/>
          </w:tcPr>
          <w:p w14:paraId="6B635E55" w14:textId="77777777" w:rsidR="0013336B" w:rsidRPr="0013336B" w:rsidRDefault="0013336B">
            <w:pPr>
              <w:jc w:val="center"/>
              <w:rPr>
                <w:rFonts w:ascii="Calibri" w:hAnsi="Calibri" w:cs="Calibri"/>
                <w:color w:val="000000"/>
              </w:rPr>
            </w:pPr>
            <w:r w:rsidRPr="0013336B">
              <w:rPr>
                <w:rFonts w:ascii="Calibri" w:hAnsi="Calibri" w:cs="Calibri"/>
                <w:color w:val="000000"/>
              </w:rPr>
              <w:t>32%</w:t>
            </w:r>
          </w:p>
        </w:tc>
        <w:tc>
          <w:tcPr>
            <w:tcW w:w="879" w:type="dxa"/>
            <w:tcBorders>
              <w:top w:val="nil"/>
              <w:left w:val="nil"/>
              <w:bottom w:val="single" w:sz="4" w:space="0" w:color="auto"/>
              <w:right w:val="single" w:sz="4" w:space="0" w:color="auto"/>
            </w:tcBorders>
            <w:shd w:val="clear" w:color="auto" w:fill="auto"/>
            <w:noWrap/>
            <w:vAlign w:val="center"/>
            <w:hideMark/>
          </w:tcPr>
          <w:p w14:paraId="5E26CE66" w14:textId="77777777" w:rsidR="0013336B" w:rsidRPr="0013336B" w:rsidRDefault="0013336B">
            <w:pPr>
              <w:jc w:val="center"/>
              <w:rPr>
                <w:rFonts w:ascii="Calibri" w:hAnsi="Calibri" w:cs="Calibri"/>
                <w:color w:val="000000"/>
              </w:rPr>
            </w:pPr>
            <w:r w:rsidRPr="0013336B">
              <w:rPr>
                <w:rFonts w:ascii="Calibri" w:hAnsi="Calibri" w:cs="Calibri"/>
                <w:color w:val="000000"/>
              </w:rPr>
              <w:t>12</w:t>
            </w:r>
          </w:p>
        </w:tc>
        <w:tc>
          <w:tcPr>
            <w:tcW w:w="841" w:type="dxa"/>
            <w:tcBorders>
              <w:top w:val="nil"/>
              <w:left w:val="nil"/>
              <w:bottom w:val="single" w:sz="4" w:space="0" w:color="auto"/>
              <w:right w:val="single" w:sz="4" w:space="0" w:color="auto"/>
            </w:tcBorders>
            <w:shd w:val="clear" w:color="auto" w:fill="auto"/>
            <w:noWrap/>
            <w:vAlign w:val="center"/>
            <w:hideMark/>
          </w:tcPr>
          <w:p w14:paraId="11C91213" w14:textId="77777777" w:rsidR="0013336B" w:rsidRPr="0013336B" w:rsidRDefault="0013336B">
            <w:pPr>
              <w:jc w:val="center"/>
              <w:rPr>
                <w:rFonts w:ascii="Calibri" w:hAnsi="Calibri" w:cs="Calibri"/>
                <w:color w:val="000000"/>
              </w:rPr>
            </w:pPr>
            <w:r w:rsidRPr="0013336B">
              <w:rPr>
                <w:rFonts w:ascii="Calibri" w:hAnsi="Calibri" w:cs="Calibri"/>
                <w:color w:val="000000"/>
              </w:rPr>
              <w:t>63%</w:t>
            </w:r>
          </w:p>
        </w:tc>
        <w:tc>
          <w:tcPr>
            <w:tcW w:w="860" w:type="dxa"/>
            <w:tcBorders>
              <w:top w:val="nil"/>
              <w:left w:val="nil"/>
              <w:bottom w:val="single" w:sz="4" w:space="0" w:color="auto"/>
              <w:right w:val="single" w:sz="4" w:space="0" w:color="auto"/>
            </w:tcBorders>
            <w:shd w:val="clear" w:color="auto" w:fill="auto"/>
            <w:noWrap/>
            <w:vAlign w:val="center"/>
            <w:hideMark/>
          </w:tcPr>
          <w:p w14:paraId="69C70F68" w14:textId="77777777" w:rsidR="0013336B" w:rsidRPr="0013336B" w:rsidRDefault="0013336B">
            <w:pPr>
              <w:jc w:val="center"/>
              <w:rPr>
                <w:rFonts w:ascii="Calibri" w:hAnsi="Calibri" w:cs="Calibri"/>
                <w:color w:val="000000"/>
              </w:rPr>
            </w:pPr>
            <w:r w:rsidRPr="0013336B">
              <w:rPr>
                <w:rFonts w:ascii="Calibri" w:hAnsi="Calibri" w:cs="Calibri"/>
                <w:color w:val="000000"/>
              </w:rPr>
              <w:t>7</w:t>
            </w:r>
          </w:p>
        </w:tc>
        <w:tc>
          <w:tcPr>
            <w:tcW w:w="880" w:type="dxa"/>
            <w:tcBorders>
              <w:top w:val="nil"/>
              <w:left w:val="nil"/>
              <w:bottom w:val="single" w:sz="4" w:space="0" w:color="auto"/>
              <w:right w:val="single" w:sz="4" w:space="0" w:color="auto"/>
            </w:tcBorders>
            <w:shd w:val="clear" w:color="auto" w:fill="auto"/>
            <w:noWrap/>
            <w:vAlign w:val="center"/>
            <w:hideMark/>
          </w:tcPr>
          <w:p w14:paraId="14A704F1" w14:textId="77777777" w:rsidR="0013336B" w:rsidRPr="0013336B" w:rsidRDefault="0013336B">
            <w:pPr>
              <w:jc w:val="center"/>
              <w:rPr>
                <w:rFonts w:ascii="Calibri" w:hAnsi="Calibri" w:cs="Calibri"/>
                <w:color w:val="000000"/>
              </w:rPr>
            </w:pPr>
            <w:r w:rsidRPr="0013336B">
              <w:rPr>
                <w:rFonts w:ascii="Calibri" w:hAnsi="Calibri" w:cs="Calibri"/>
                <w:color w:val="000000"/>
              </w:rPr>
              <w:t>37%</w:t>
            </w:r>
          </w:p>
        </w:tc>
        <w:tc>
          <w:tcPr>
            <w:tcW w:w="821" w:type="dxa"/>
            <w:tcBorders>
              <w:top w:val="nil"/>
              <w:left w:val="nil"/>
              <w:bottom w:val="single" w:sz="4" w:space="0" w:color="auto"/>
              <w:right w:val="single" w:sz="4" w:space="0" w:color="auto"/>
            </w:tcBorders>
            <w:shd w:val="clear" w:color="auto" w:fill="auto"/>
            <w:noWrap/>
            <w:vAlign w:val="center"/>
            <w:hideMark/>
          </w:tcPr>
          <w:p w14:paraId="66754433" w14:textId="77777777" w:rsidR="0013336B" w:rsidRPr="0013336B" w:rsidRDefault="0013336B">
            <w:pPr>
              <w:jc w:val="center"/>
              <w:rPr>
                <w:rFonts w:ascii="Calibri" w:hAnsi="Calibri" w:cs="Calibri"/>
                <w:color w:val="000000"/>
              </w:rPr>
            </w:pPr>
            <w:r w:rsidRPr="0013336B">
              <w:rPr>
                <w:rFonts w:ascii="Calibri" w:hAnsi="Calibri" w:cs="Calibri"/>
                <w:color w:val="000000"/>
              </w:rPr>
              <w:t>11</w:t>
            </w:r>
          </w:p>
        </w:tc>
        <w:tc>
          <w:tcPr>
            <w:tcW w:w="899" w:type="dxa"/>
            <w:tcBorders>
              <w:top w:val="nil"/>
              <w:left w:val="nil"/>
              <w:bottom w:val="single" w:sz="4" w:space="0" w:color="auto"/>
              <w:right w:val="single" w:sz="4" w:space="0" w:color="auto"/>
            </w:tcBorders>
            <w:shd w:val="clear" w:color="auto" w:fill="auto"/>
            <w:noWrap/>
            <w:vAlign w:val="center"/>
            <w:hideMark/>
          </w:tcPr>
          <w:p w14:paraId="3BC650A3" w14:textId="77777777" w:rsidR="0013336B" w:rsidRPr="0013336B" w:rsidRDefault="0013336B">
            <w:pPr>
              <w:jc w:val="center"/>
              <w:rPr>
                <w:rFonts w:ascii="Calibri" w:hAnsi="Calibri" w:cs="Calibri"/>
                <w:color w:val="000000"/>
              </w:rPr>
            </w:pPr>
            <w:r w:rsidRPr="0013336B">
              <w:rPr>
                <w:rFonts w:ascii="Calibri" w:hAnsi="Calibri" w:cs="Calibri"/>
                <w:color w:val="000000"/>
              </w:rPr>
              <w:t>73%</w:t>
            </w:r>
          </w:p>
        </w:tc>
        <w:tc>
          <w:tcPr>
            <w:tcW w:w="802" w:type="dxa"/>
            <w:tcBorders>
              <w:top w:val="nil"/>
              <w:left w:val="nil"/>
              <w:bottom w:val="single" w:sz="4" w:space="0" w:color="auto"/>
              <w:right w:val="single" w:sz="4" w:space="0" w:color="auto"/>
            </w:tcBorders>
            <w:shd w:val="clear" w:color="auto" w:fill="auto"/>
            <w:noWrap/>
            <w:vAlign w:val="center"/>
            <w:hideMark/>
          </w:tcPr>
          <w:p w14:paraId="42105D93" w14:textId="77777777" w:rsidR="0013336B" w:rsidRPr="0013336B" w:rsidRDefault="0013336B">
            <w:pPr>
              <w:jc w:val="center"/>
              <w:rPr>
                <w:rFonts w:ascii="Calibri" w:hAnsi="Calibri" w:cs="Calibri"/>
                <w:color w:val="000000"/>
              </w:rPr>
            </w:pPr>
            <w:r w:rsidRPr="0013336B">
              <w:rPr>
                <w:rFonts w:ascii="Calibri" w:hAnsi="Calibri" w:cs="Calibri"/>
                <w:color w:val="000000"/>
              </w:rPr>
              <w:t>4</w:t>
            </w:r>
          </w:p>
        </w:tc>
        <w:tc>
          <w:tcPr>
            <w:tcW w:w="958" w:type="dxa"/>
            <w:tcBorders>
              <w:top w:val="nil"/>
              <w:left w:val="nil"/>
              <w:bottom w:val="single" w:sz="4" w:space="0" w:color="auto"/>
              <w:right w:val="single" w:sz="4" w:space="0" w:color="auto"/>
            </w:tcBorders>
            <w:shd w:val="clear" w:color="auto" w:fill="auto"/>
            <w:noWrap/>
            <w:vAlign w:val="center"/>
            <w:hideMark/>
          </w:tcPr>
          <w:p w14:paraId="08E29A83" w14:textId="77777777" w:rsidR="0013336B" w:rsidRPr="0013336B" w:rsidRDefault="0013336B">
            <w:pPr>
              <w:jc w:val="center"/>
              <w:rPr>
                <w:rFonts w:ascii="Calibri" w:hAnsi="Calibri" w:cs="Calibri"/>
                <w:color w:val="000000"/>
              </w:rPr>
            </w:pPr>
            <w:r w:rsidRPr="0013336B">
              <w:rPr>
                <w:rFonts w:ascii="Calibri" w:hAnsi="Calibri" w:cs="Calibri"/>
                <w:color w:val="000000"/>
              </w:rPr>
              <w:t>27%</w:t>
            </w:r>
          </w:p>
        </w:tc>
      </w:tr>
    </w:tbl>
    <w:p w14:paraId="77790C3A" w14:textId="28C842FC" w:rsidR="00002154" w:rsidRDefault="00002154" w:rsidP="00901A1C">
      <w:pPr>
        <w:rPr>
          <w:rFonts w:ascii="Calibri" w:hAnsi="Calibri" w:cs="Calibri"/>
          <w:b/>
          <w:bCs/>
          <w:u w:val="single"/>
        </w:rPr>
      </w:pPr>
    </w:p>
    <w:p w14:paraId="6087DF1D" w14:textId="7A810B27" w:rsidR="00B60AC0" w:rsidRDefault="00B60AC0" w:rsidP="00901A1C">
      <w:pPr>
        <w:rPr>
          <w:rFonts w:ascii="Calibri" w:hAnsi="Calibri" w:cs="Calibri"/>
          <w:b/>
          <w:bCs/>
          <w:u w:val="single"/>
        </w:rPr>
      </w:pPr>
      <w:r>
        <w:rPr>
          <w:rFonts w:ascii="Calibri" w:hAnsi="Calibri" w:cs="Calibri"/>
          <w:b/>
          <w:bCs/>
          <w:u w:val="single"/>
        </w:rPr>
        <w:t>Analysis</w:t>
      </w:r>
    </w:p>
    <w:p w14:paraId="4FA17B11" w14:textId="77777777" w:rsidR="0013336B" w:rsidRDefault="0013336B" w:rsidP="00901A1C">
      <w:pPr>
        <w:rPr>
          <w:rFonts w:ascii="Calibri" w:hAnsi="Calibri" w:cs="Calibri"/>
          <w:b/>
          <w:bCs/>
          <w:u w:val="single"/>
        </w:rPr>
      </w:pPr>
    </w:p>
    <w:p w14:paraId="34EBD4DF" w14:textId="61742C13" w:rsidR="0013336B" w:rsidRPr="00E3503C" w:rsidRDefault="0013336B" w:rsidP="0013336B">
      <w:pPr>
        <w:pStyle w:val="ListParagraph"/>
        <w:numPr>
          <w:ilvl w:val="0"/>
          <w:numId w:val="3"/>
        </w:numPr>
        <w:rPr>
          <w:rFonts w:ascii="Calibri" w:hAnsi="Calibri" w:cs="Calibri"/>
          <w:b/>
          <w:bCs/>
          <w:u w:val="single"/>
        </w:rPr>
      </w:pPr>
      <w:r w:rsidRPr="00E3503C">
        <w:rPr>
          <w:rFonts w:ascii="Calibri" w:hAnsi="Calibri" w:cs="Calibri"/>
        </w:rPr>
        <w:t xml:space="preserve">Pupils were more </w:t>
      </w:r>
      <w:r>
        <w:rPr>
          <w:rFonts w:ascii="Calibri" w:hAnsi="Calibri" w:cs="Calibri"/>
        </w:rPr>
        <w:t>likely</w:t>
      </w:r>
      <w:r w:rsidRPr="00E3503C">
        <w:rPr>
          <w:rFonts w:ascii="Calibri" w:hAnsi="Calibri" w:cs="Calibri"/>
        </w:rPr>
        <w:t xml:space="preserve"> to achieve their targets in </w:t>
      </w:r>
      <w:r w:rsidR="002F6392">
        <w:rPr>
          <w:rFonts w:ascii="Calibri" w:hAnsi="Calibri" w:cs="Calibri"/>
        </w:rPr>
        <w:t>Number</w:t>
      </w:r>
      <w:r w:rsidRPr="00E3503C">
        <w:rPr>
          <w:rFonts w:ascii="Calibri" w:hAnsi="Calibri" w:cs="Calibri"/>
        </w:rPr>
        <w:t xml:space="preserve"> in Key Stage </w:t>
      </w:r>
      <w:r w:rsidR="002F6392">
        <w:rPr>
          <w:rFonts w:ascii="Calibri" w:hAnsi="Calibri" w:cs="Calibri"/>
        </w:rPr>
        <w:t>4</w:t>
      </w:r>
      <w:r w:rsidRPr="00E3503C">
        <w:rPr>
          <w:rFonts w:ascii="Calibri" w:hAnsi="Calibri" w:cs="Calibri"/>
        </w:rPr>
        <w:t xml:space="preserve"> than across the </w:t>
      </w:r>
      <w:proofErr w:type="gramStart"/>
      <w:r w:rsidRPr="00E3503C">
        <w:rPr>
          <w:rFonts w:ascii="Calibri" w:hAnsi="Calibri" w:cs="Calibri"/>
        </w:rPr>
        <w:t>school as a whole</w:t>
      </w:r>
      <w:proofErr w:type="gramEnd"/>
      <w:r w:rsidRPr="00E3503C">
        <w:rPr>
          <w:rFonts w:ascii="Calibri" w:hAnsi="Calibri" w:cs="Calibri"/>
        </w:rPr>
        <w:t>.</w:t>
      </w:r>
    </w:p>
    <w:p w14:paraId="3A0BFB84" w14:textId="3EAAFC7D" w:rsidR="0013336B" w:rsidRPr="002F6392" w:rsidRDefault="002F6392" w:rsidP="0013336B">
      <w:pPr>
        <w:pStyle w:val="ListParagraph"/>
        <w:numPr>
          <w:ilvl w:val="0"/>
          <w:numId w:val="3"/>
        </w:numPr>
        <w:rPr>
          <w:rFonts w:ascii="Calibri" w:hAnsi="Calibri" w:cs="Calibri"/>
          <w:b/>
          <w:bCs/>
          <w:u w:val="single"/>
        </w:rPr>
      </w:pPr>
      <w:r>
        <w:rPr>
          <w:rFonts w:ascii="Calibri" w:hAnsi="Calibri" w:cs="Calibri"/>
        </w:rPr>
        <w:t xml:space="preserve">Pupils who were disadvantaged in Key Stage 4 were less likely to achieve their targets in Number than their peers who were not disadvantaged, </w:t>
      </w:r>
      <w:proofErr w:type="gramStart"/>
      <w:r>
        <w:rPr>
          <w:rFonts w:ascii="Calibri" w:hAnsi="Calibri" w:cs="Calibri"/>
        </w:rPr>
        <w:t>and also</w:t>
      </w:r>
      <w:proofErr w:type="gramEnd"/>
      <w:r>
        <w:rPr>
          <w:rFonts w:ascii="Calibri" w:hAnsi="Calibri" w:cs="Calibri"/>
        </w:rPr>
        <w:t xml:space="preserve"> less likely to achieve their targets than other disadvantaged pupils in other key stages. </w:t>
      </w:r>
    </w:p>
    <w:p w14:paraId="15352015" w14:textId="589390F7" w:rsidR="002F6392" w:rsidRPr="00E3503C" w:rsidRDefault="002F6392" w:rsidP="002F6392">
      <w:pPr>
        <w:pStyle w:val="ListParagraph"/>
        <w:numPr>
          <w:ilvl w:val="0"/>
          <w:numId w:val="3"/>
        </w:numPr>
        <w:rPr>
          <w:rFonts w:ascii="Calibri" w:hAnsi="Calibri" w:cs="Calibri"/>
          <w:b/>
          <w:bCs/>
          <w:u w:val="single"/>
        </w:rPr>
      </w:pPr>
      <w:r w:rsidRPr="00E3503C">
        <w:rPr>
          <w:rFonts w:ascii="Calibri" w:hAnsi="Calibri" w:cs="Calibri"/>
        </w:rPr>
        <w:lastRenderedPageBreak/>
        <w:t xml:space="preserve">Pupils were </w:t>
      </w:r>
      <w:r>
        <w:rPr>
          <w:rFonts w:ascii="Calibri" w:hAnsi="Calibri" w:cs="Calibri"/>
        </w:rPr>
        <w:t>less</w:t>
      </w:r>
      <w:r w:rsidRPr="00E3503C">
        <w:rPr>
          <w:rFonts w:ascii="Calibri" w:hAnsi="Calibri" w:cs="Calibri"/>
        </w:rPr>
        <w:t xml:space="preserve"> </w:t>
      </w:r>
      <w:r>
        <w:rPr>
          <w:rFonts w:ascii="Calibri" w:hAnsi="Calibri" w:cs="Calibri"/>
        </w:rPr>
        <w:t>likely</w:t>
      </w:r>
      <w:r w:rsidRPr="00E3503C">
        <w:rPr>
          <w:rFonts w:ascii="Calibri" w:hAnsi="Calibri" w:cs="Calibri"/>
        </w:rPr>
        <w:t xml:space="preserve"> to achieve their targets in </w:t>
      </w:r>
      <w:r>
        <w:rPr>
          <w:rFonts w:ascii="Calibri" w:hAnsi="Calibri" w:cs="Calibri"/>
        </w:rPr>
        <w:t>Geometry</w:t>
      </w:r>
      <w:r w:rsidRPr="00E3503C">
        <w:rPr>
          <w:rFonts w:ascii="Calibri" w:hAnsi="Calibri" w:cs="Calibri"/>
        </w:rPr>
        <w:t xml:space="preserve"> in Key Stage </w:t>
      </w:r>
      <w:r>
        <w:rPr>
          <w:rFonts w:ascii="Calibri" w:hAnsi="Calibri" w:cs="Calibri"/>
        </w:rPr>
        <w:t>4</w:t>
      </w:r>
      <w:r w:rsidRPr="00E3503C">
        <w:rPr>
          <w:rFonts w:ascii="Calibri" w:hAnsi="Calibri" w:cs="Calibri"/>
        </w:rPr>
        <w:t xml:space="preserve"> than across the </w:t>
      </w:r>
      <w:proofErr w:type="gramStart"/>
      <w:r w:rsidRPr="00E3503C">
        <w:rPr>
          <w:rFonts w:ascii="Calibri" w:hAnsi="Calibri" w:cs="Calibri"/>
        </w:rPr>
        <w:t>school as a whole</w:t>
      </w:r>
      <w:proofErr w:type="gramEnd"/>
      <w:r w:rsidRPr="00E3503C">
        <w:rPr>
          <w:rFonts w:ascii="Calibri" w:hAnsi="Calibri" w:cs="Calibri"/>
        </w:rPr>
        <w:t>.</w:t>
      </w:r>
    </w:p>
    <w:p w14:paraId="321C713D" w14:textId="426BF653" w:rsidR="002F6392" w:rsidRPr="0013336B" w:rsidRDefault="002F6392" w:rsidP="002F6392">
      <w:pPr>
        <w:pStyle w:val="ListParagraph"/>
        <w:numPr>
          <w:ilvl w:val="0"/>
          <w:numId w:val="3"/>
        </w:numPr>
        <w:rPr>
          <w:rFonts w:ascii="Calibri" w:hAnsi="Calibri" w:cs="Calibri"/>
          <w:b/>
          <w:bCs/>
          <w:u w:val="single"/>
        </w:rPr>
      </w:pPr>
      <w:r>
        <w:rPr>
          <w:rFonts w:ascii="Calibri" w:hAnsi="Calibri" w:cs="Calibri"/>
        </w:rPr>
        <w:t xml:space="preserve">Pupils who were disadvantaged in Key Stage 4 were more likely to achieve their targets in Geometry than their peers who were not disadvantaged, but less likely to achieve their targets than other disadvantaged pupils in other key stages. </w:t>
      </w:r>
    </w:p>
    <w:p w14:paraId="5AD69E31" w14:textId="77777777" w:rsidR="00EF67C5" w:rsidRPr="00EF67C5" w:rsidRDefault="00EF67C5" w:rsidP="00EF67C5">
      <w:pPr>
        <w:rPr>
          <w:rFonts w:ascii="Calibri" w:hAnsi="Calibri" w:cs="Calibri"/>
          <w:b/>
          <w:bCs/>
          <w:u w:val="single"/>
        </w:rPr>
      </w:pPr>
    </w:p>
    <w:p w14:paraId="6D50C83D" w14:textId="77777777" w:rsidR="0092029F" w:rsidRDefault="0092029F" w:rsidP="004D3F56">
      <w:pPr>
        <w:rPr>
          <w:rFonts w:ascii="Calibri" w:hAnsi="Calibri" w:cs="Calibri"/>
          <w:b/>
          <w:bCs/>
          <w:u w:val="single"/>
        </w:rPr>
      </w:pPr>
    </w:p>
    <w:p w14:paraId="7CE51159" w14:textId="5061FAB7" w:rsidR="00002154" w:rsidRPr="009A4089" w:rsidRDefault="00E60FA4" w:rsidP="00002154">
      <w:pPr>
        <w:rPr>
          <w:rFonts w:ascii="Calibri" w:hAnsi="Calibri" w:cs="Calibri"/>
          <w:b/>
          <w:bCs/>
          <w:u w:val="single"/>
        </w:rPr>
      </w:pPr>
      <w:r>
        <w:rPr>
          <w:rFonts w:ascii="Calibri" w:hAnsi="Calibri" w:cs="Calibri"/>
          <w:b/>
          <w:bCs/>
          <w:u w:val="single"/>
        </w:rPr>
        <w:t xml:space="preserve">Four </w:t>
      </w:r>
      <w:r w:rsidR="00002154" w:rsidRPr="009A4089">
        <w:rPr>
          <w:rFonts w:ascii="Calibri" w:hAnsi="Calibri" w:cs="Calibri"/>
          <w:b/>
          <w:bCs/>
          <w:u w:val="single"/>
        </w:rPr>
        <w:t>Year Accreditation Comparison Key Stage 4 Maths</w:t>
      </w:r>
    </w:p>
    <w:p w14:paraId="7AD781BC" w14:textId="77777777" w:rsidR="00002154" w:rsidRPr="009A4089" w:rsidRDefault="00002154" w:rsidP="00002154">
      <w:pPr>
        <w:rPr>
          <w:rFonts w:ascii="Calibri" w:hAnsi="Calibri" w:cs="Calibri"/>
          <w:b/>
          <w:bCs/>
          <w:u w:val="single"/>
        </w:rPr>
      </w:pPr>
    </w:p>
    <w:tbl>
      <w:tblPr>
        <w:tblStyle w:val="TableGrid"/>
        <w:tblW w:w="0" w:type="auto"/>
        <w:tblLook w:val="04A0" w:firstRow="1" w:lastRow="0" w:firstColumn="1" w:lastColumn="0" w:noHBand="0" w:noVBand="1"/>
      </w:tblPr>
      <w:tblGrid>
        <w:gridCol w:w="1992"/>
        <w:gridCol w:w="1992"/>
        <w:gridCol w:w="1992"/>
        <w:gridCol w:w="1993"/>
        <w:gridCol w:w="1993"/>
        <w:gridCol w:w="1993"/>
      </w:tblGrid>
      <w:tr w:rsidR="00002154" w:rsidRPr="00077C97" w14:paraId="5EB819EF" w14:textId="77777777" w:rsidTr="00002154">
        <w:tc>
          <w:tcPr>
            <w:tcW w:w="1992" w:type="dxa"/>
          </w:tcPr>
          <w:p w14:paraId="3898F39F" w14:textId="77777777" w:rsidR="00002154" w:rsidRPr="00CF50E5" w:rsidRDefault="00002154" w:rsidP="00002154">
            <w:pPr>
              <w:jc w:val="center"/>
              <w:rPr>
                <w:rFonts w:ascii="Calibri" w:hAnsi="Calibri" w:cs="Calibri"/>
                <w:b/>
                <w:bCs/>
                <w:u w:val="single"/>
              </w:rPr>
            </w:pPr>
          </w:p>
        </w:tc>
        <w:tc>
          <w:tcPr>
            <w:tcW w:w="1992" w:type="dxa"/>
          </w:tcPr>
          <w:p w14:paraId="5EC6EB02" w14:textId="77777777" w:rsidR="00002154" w:rsidRPr="00CF50E5" w:rsidRDefault="00002154" w:rsidP="00002154">
            <w:pPr>
              <w:jc w:val="center"/>
              <w:rPr>
                <w:rFonts w:ascii="Calibri" w:hAnsi="Calibri" w:cs="Calibri"/>
                <w:b/>
                <w:bCs/>
              </w:rPr>
            </w:pPr>
            <w:r w:rsidRPr="00CF50E5">
              <w:rPr>
                <w:rFonts w:ascii="Calibri" w:hAnsi="Calibri" w:cs="Calibri"/>
                <w:b/>
                <w:bCs/>
              </w:rPr>
              <w:t>Entry Level 1</w:t>
            </w:r>
          </w:p>
        </w:tc>
        <w:tc>
          <w:tcPr>
            <w:tcW w:w="1992" w:type="dxa"/>
          </w:tcPr>
          <w:p w14:paraId="10329A2D" w14:textId="77777777" w:rsidR="00002154" w:rsidRPr="00CF50E5" w:rsidRDefault="00002154" w:rsidP="00002154">
            <w:pPr>
              <w:jc w:val="center"/>
              <w:rPr>
                <w:rFonts w:ascii="Calibri" w:hAnsi="Calibri" w:cs="Calibri"/>
                <w:b/>
                <w:bCs/>
              </w:rPr>
            </w:pPr>
            <w:r w:rsidRPr="00CF50E5">
              <w:rPr>
                <w:rFonts w:ascii="Calibri" w:hAnsi="Calibri" w:cs="Calibri"/>
                <w:b/>
                <w:bCs/>
              </w:rPr>
              <w:t>Entry Level 2</w:t>
            </w:r>
          </w:p>
        </w:tc>
        <w:tc>
          <w:tcPr>
            <w:tcW w:w="1993" w:type="dxa"/>
          </w:tcPr>
          <w:p w14:paraId="005159CA" w14:textId="77777777" w:rsidR="00002154" w:rsidRPr="00CF50E5" w:rsidRDefault="00002154" w:rsidP="00002154">
            <w:pPr>
              <w:jc w:val="center"/>
              <w:rPr>
                <w:rFonts w:ascii="Calibri" w:hAnsi="Calibri" w:cs="Calibri"/>
                <w:b/>
                <w:bCs/>
              </w:rPr>
            </w:pPr>
            <w:r w:rsidRPr="00CF50E5">
              <w:rPr>
                <w:rFonts w:ascii="Calibri" w:hAnsi="Calibri" w:cs="Calibri"/>
                <w:b/>
                <w:bCs/>
              </w:rPr>
              <w:t>Entry Level 3</w:t>
            </w:r>
          </w:p>
        </w:tc>
        <w:tc>
          <w:tcPr>
            <w:tcW w:w="1993" w:type="dxa"/>
          </w:tcPr>
          <w:p w14:paraId="4BEE38A7" w14:textId="77777777" w:rsidR="00002154" w:rsidRPr="00077C97" w:rsidRDefault="00002154" w:rsidP="00002154">
            <w:pPr>
              <w:jc w:val="center"/>
              <w:rPr>
                <w:rFonts w:ascii="Calibri" w:hAnsi="Calibri" w:cs="Calibri"/>
                <w:b/>
                <w:bCs/>
              </w:rPr>
            </w:pPr>
            <w:r w:rsidRPr="00077C97">
              <w:rPr>
                <w:rFonts w:ascii="Calibri" w:hAnsi="Calibri" w:cs="Calibri"/>
                <w:b/>
                <w:bCs/>
              </w:rPr>
              <w:t>Level 1</w:t>
            </w:r>
          </w:p>
        </w:tc>
        <w:tc>
          <w:tcPr>
            <w:tcW w:w="1993" w:type="dxa"/>
          </w:tcPr>
          <w:p w14:paraId="0D004733" w14:textId="77777777" w:rsidR="00002154" w:rsidRPr="00077C97" w:rsidRDefault="00002154" w:rsidP="00002154">
            <w:pPr>
              <w:jc w:val="center"/>
              <w:rPr>
                <w:rFonts w:ascii="Calibri" w:hAnsi="Calibri" w:cs="Calibri"/>
                <w:b/>
                <w:bCs/>
              </w:rPr>
            </w:pPr>
            <w:r>
              <w:rPr>
                <w:rFonts w:ascii="Calibri" w:hAnsi="Calibri" w:cs="Calibri"/>
                <w:b/>
                <w:bCs/>
              </w:rPr>
              <w:t xml:space="preserve">GCSE </w:t>
            </w:r>
          </w:p>
        </w:tc>
      </w:tr>
      <w:tr w:rsidR="00002154" w:rsidRPr="00077C97" w14:paraId="29B6B8E4" w14:textId="77777777" w:rsidTr="00002154">
        <w:tc>
          <w:tcPr>
            <w:tcW w:w="11955" w:type="dxa"/>
            <w:gridSpan w:val="6"/>
          </w:tcPr>
          <w:p w14:paraId="57C7DEAF" w14:textId="4FCB0DEB" w:rsidR="00002154" w:rsidRDefault="00002154" w:rsidP="00002154">
            <w:pPr>
              <w:jc w:val="center"/>
              <w:rPr>
                <w:rFonts w:ascii="Calibri" w:hAnsi="Calibri" w:cs="Calibri"/>
                <w:b/>
                <w:bCs/>
              </w:rPr>
            </w:pPr>
            <w:r>
              <w:rPr>
                <w:rFonts w:ascii="Calibri" w:hAnsi="Calibri" w:cs="Calibri"/>
                <w:b/>
                <w:bCs/>
              </w:rPr>
              <w:t>Summer 2023</w:t>
            </w:r>
          </w:p>
        </w:tc>
      </w:tr>
      <w:tr w:rsidR="00002154" w:rsidRPr="00CF50E5" w14:paraId="4AB75EA4" w14:textId="77777777" w:rsidTr="00002154">
        <w:tc>
          <w:tcPr>
            <w:tcW w:w="1992" w:type="dxa"/>
          </w:tcPr>
          <w:p w14:paraId="61DFCA15" w14:textId="77777777" w:rsidR="00002154" w:rsidRPr="000D1FFD" w:rsidRDefault="00002154" w:rsidP="00002154">
            <w:pPr>
              <w:jc w:val="center"/>
              <w:rPr>
                <w:rFonts w:ascii="Calibri" w:hAnsi="Calibri" w:cs="Calibri"/>
              </w:rPr>
            </w:pPr>
            <w:r w:rsidRPr="000D1FFD">
              <w:rPr>
                <w:rFonts w:ascii="Calibri" w:hAnsi="Calibri" w:cs="Calibri"/>
              </w:rPr>
              <w:t>Percentage</w:t>
            </w:r>
          </w:p>
        </w:tc>
        <w:tc>
          <w:tcPr>
            <w:tcW w:w="1992" w:type="dxa"/>
          </w:tcPr>
          <w:p w14:paraId="61587DDD" w14:textId="4DE4240A" w:rsidR="00002154" w:rsidRPr="00CF50E5" w:rsidRDefault="00E16041" w:rsidP="00002154">
            <w:pPr>
              <w:jc w:val="center"/>
              <w:rPr>
                <w:rFonts w:ascii="Calibri" w:hAnsi="Calibri" w:cs="Calibri"/>
              </w:rPr>
            </w:pPr>
            <w:r>
              <w:rPr>
                <w:rFonts w:ascii="Calibri" w:hAnsi="Calibri" w:cs="Calibri"/>
              </w:rPr>
              <w:t>29%</w:t>
            </w:r>
          </w:p>
        </w:tc>
        <w:tc>
          <w:tcPr>
            <w:tcW w:w="1992" w:type="dxa"/>
          </w:tcPr>
          <w:p w14:paraId="1AE17941" w14:textId="638B3F65" w:rsidR="00002154" w:rsidRPr="00CF50E5" w:rsidRDefault="00E16041" w:rsidP="00002154">
            <w:pPr>
              <w:jc w:val="center"/>
              <w:rPr>
                <w:rFonts w:ascii="Calibri" w:hAnsi="Calibri" w:cs="Calibri"/>
              </w:rPr>
            </w:pPr>
            <w:r>
              <w:rPr>
                <w:rFonts w:ascii="Calibri" w:hAnsi="Calibri" w:cs="Calibri"/>
              </w:rPr>
              <w:t>57%</w:t>
            </w:r>
          </w:p>
        </w:tc>
        <w:tc>
          <w:tcPr>
            <w:tcW w:w="1993" w:type="dxa"/>
          </w:tcPr>
          <w:p w14:paraId="56F570A7" w14:textId="29BC0440" w:rsidR="00002154" w:rsidRPr="00CF50E5" w:rsidRDefault="00E16041" w:rsidP="00002154">
            <w:pPr>
              <w:jc w:val="center"/>
              <w:rPr>
                <w:rFonts w:ascii="Calibri" w:hAnsi="Calibri" w:cs="Calibri"/>
              </w:rPr>
            </w:pPr>
            <w:r>
              <w:rPr>
                <w:rFonts w:ascii="Calibri" w:hAnsi="Calibri" w:cs="Calibri"/>
              </w:rPr>
              <w:t>14%</w:t>
            </w:r>
          </w:p>
        </w:tc>
        <w:tc>
          <w:tcPr>
            <w:tcW w:w="1993" w:type="dxa"/>
          </w:tcPr>
          <w:p w14:paraId="20EF9FCB" w14:textId="021779F4" w:rsidR="00002154" w:rsidRPr="00CF50E5" w:rsidRDefault="00E16041" w:rsidP="00002154">
            <w:pPr>
              <w:jc w:val="center"/>
              <w:rPr>
                <w:rFonts w:ascii="Calibri" w:hAnsi="Calibri" w:cs="Calibri"/>
              </w:rPr>
            </w:pPr>
            <w:r>
              <w:rPr>
                <w:rFonts w:ascii="Calibri" w:hAnsi="Calibri" w:cs="Calibri"/>
              </w:rPr>
              <w:t>0%</w:t>
            </w:r>
          </w:p>
        </w:tc>
        <w:tc>
          <w:tcPr>
            <w:tcW w:w="1993" w:type="dxa"/>
          </w:tcPr>
          <w:p w14:paraId="23D20285" w14:textId="0C1FA216" w:rsidR="00002154" w:rsidRPr="00CF50E5" w:rsidRDefault="00E16041" w:rsidP="00002154">
            <w:pPr>
              <w:jc w:val="center"/>
              <w:rPr>
                <w:rFonts w:ascii="Calibri" w:hAnsi="Calibri" w:cs="Calibri"/>
              </w:rPr>
            </w:pPr>
            <w:r>
              <w:rPr>
                <w:rFonts w:ascii="Calibri" w:hAnsi="Calibri" w:cs="Calibri"/>
              </w:rPr>
              <w:t>0%</w:t>
            </w:r>
          </w:p>
        </w:tc>
      </w:tr>
      <w:tr w:rsidR="00002154" w:rsidRPr="00CF50E5" w14:paraId="6BF7985C" w14:textId="77777777" w:rsidTr="00002154">
        <w:tc>
          <w:tcPr>
            <w:tcW w:w="1992" w:type="dxa"/>
          </w:tcPr>
          <w:p w14:paraId="142752CF" w14:textId="5E905CE0" w:rsidR="00002154" w:rsidRPr="000D1FFD" w:rsidRDefault="00002154" w:rsidP="00002154">
            <w:pPr>
              <w:jc w:val="center"/>
              <w:rPr>
                <w:rFonts w:ascii="Calibri" w:hAnsi="Calibri" w:cs="Calibri"/>
              </w:rPr>
            </w:pPr>
            <w:r w:rsidRPr="000D1FFD">
              <w:rPr>
                <w:rFonts w:ascii="Calibri" w:hAnsi="Calibri" w:cs="Calibri"/>
              </w:rPr>
              <w:t>Number of Pupils</w:t>
            </w:r>
          </w:p>
        </w:tc>
        <w:tc>
          <w:tcPr>
            <w:tcW w:w="1992" w:type="dxa"/>
          </w:tcPr>
          <w:p w14:paraId="43A07C02" w14:textId="7626CC1D" w:rsidR="00002154" w:rsidRDefault="00FF3887" w:rsidP="00002154">
            <w:pPr>
              <w:jc w:val="center"/>
              <w:rPr>
                <w:rFonts w:ascii="Calibri" w:hAnsi="Calibri" w:cs="Calibri"/>
              </w:rPr>
            </w:pPr>
            <w:r>
              <w:rPr>
                <w:rFonts w:ascii="Calibri" w:hAnsi="Calibri" w:cs="Calibri"/>
              </w:rPr>
              <w:t>4</w:t>
            </w:r>
          </w:p>
        </w:tc>
        <w:tc>
          <w:tcPr>
            <w:tcW w:w="1992" w:type="dxa"/>
          </w:tcPr>
          <w:p w14:paraId="7EC22407" w14:textId="3B34DD9E" w:rsidR="00002154" w:rsidRDefault="00FF3887" w:rsidP="00002154">
            <w:pPr>
              <w:jc w:val="center"/>
              <w:rPr>
                <w:rFonts w:ascii="Calibri" w:hAnsi="Calibri" w:cs="Calibri"/>
              </w:rPr>
            </w:pPr>
            <w:r>
              <w:rPr>
                <w:rFonts w:ascii="Calibri" w:hAnsi="Calibri" w:cs="Calibri"/>
              </w:rPr>
              <w:t>8</w:t>
            </w:r>
          </w:p>
        </w:tc>
        <w:tc>
          <w:tcPr>
            <w:tcW w:w="1993" w:type="dxa"/>
          </w:tcPr>
          <w:p w14:paraId="78ED0F6F" w14:textId="5D961AFD" w:rsidR="00002154" w:rsidRDefault="00E16041" w:rsidP="00002154">
            <w:pPr>
              <w:jc w:val="center"/>
              <w:rPr>
                <w:rFonts w:ascii="Calibri" w:hAnsi="Calibri" w:cs="Calibri"/>
              </w:rPr>
            </w:pPr>
            <w:r>
              <w:rPr>
                <w:rFonts w:ascii="Calibri" w:hAnsi="Calibri" w:cs="Calibri"/>
              </w:rPr>
              <w:t>2</w:t>
            </w:r>
          </w:p>
        </w:tc>
        <w:tc>
          <w:tcPr>
            <w:tcW w:w="1993" w:type="dxa"/>
          </w:tcPr>
          <w:p w14:paraId="39760EEF" w14:textId="49716CF2" w:rsidR="00002154" w:rsidRDefault="00FF3887" w:rsidP="00002154">
            <w:pPr>
              <w:jc w:val="center"/>
              <w:rPr>
                <w:rFonts w:ascii="Calibri" w:hAnsi="Calibri" w:cs="Calibri"/>
              </w:rPr>
            </w:pPr>
            <w:r>
              <w:rPr>
                <w:rFonts w:ascii="Calibri" w:hAnsi="Calibri" w:cs="Calibri"/>
              </w:rPr>
              <w:t>0</w:t>
            </w:r>
          </w:p>
        </w:tc>
        <w:tc>
          <w:tcPr>
            <w:tcW w:w="1993" w:type="dxa"/>
          </w:tcPr>
          <w:p w14:paraId="0127B92D" w14:textId="1F6D55DC" w:rsidR="00002154" w:rsidRDefault="00FF3887" w:rsidP="00002154">
            <w:pPr>
              <w:jc w:val="center"/>
              <w:rPr>
                <w:rFonts w:ascii="Calibri" w:hAnsi="Calibri" w:cs="Calibri"/>
              </w:rPr>
            </w:pPr>
            <w:r>
              <w:rPr>
                <w:rFonts w:ascii="Calibri" w:hAnsi="Calibri" w:cs="Calibri"/>
              </w:rPr>
              <w:t>0</w:t>
            </w:r>
          </w:p>
        </w:tc>
      </w:tr>
      <w:tr w:rsidR="00002154" w:rsidRPr="00CF50E5" w14:paraId="44C93499" w14:textId="77777777" w:rsidTr="00002154">
        <w:tc>
          <w:tcPr>
            <w:tcW w:w="11955" w:type="dxa"/>
            <w:gridSpan w:val="6"/>
          </w:tcPr>
          <w:p w14:paraId="77EC7173" w14:textId="3FDD9CE6" w:rsidR="00002154" w:rsidRPr="00002154" w:rsidRDefault="00002154" w:rsidP="00002154">
            <w:pPr>
              <w:jc w:val="center"/>
              <w:rPr>
                <w:rFonts w:ascii="Calibri" w:hAnsi="Calibri" w:cs="Calibri"/>
                <w:b/>
                <w:bCs/>
              </w:rPr>
            </w:pPr>
            <w:r>
              <w:rPr>
                <w:rFonts w:ascii="Calibri" w:hAnsi="Calibri" w:cs="Calibri"/>
                <w:b/>
                <w:bCs/>
              </w:rPr>
              <w:t>Summer 2022</w:t>
            </w:r>
          </w:p>
        </w:tc>
      </w:tr>
      <w:tr w:rsidR="00002154" w:rsidRPr="00CF50E5" w14:paraId="2686F8AC" w14:textId="77777777" w:rsidTr="00002154">
        <w:tc>
          <w:tcPr>
            <w:tcW w:w="1992" w:type="dxa"/>
          </w:tcPr>
          <w:p w14:paraId="3611B1A8" w14:textId="3AA123AD" w:rsidR="00002154" w:rsidRPr="000D1FFD" w:rsidRDefault="00002154" w:rsidP="00002154">
            <w:pPr>
              <w:jc w:val="center"/>
              <w:rPr>
                <w:rFonts w:ascii="Calibri" w:hAnsi="Calibri" w:cs="Calibri"/>
              </w:rPr>
            </w:pPr>
            <w:r w:rsidRPr="000D1FFD">
              <w:rPr>
                <w:rFonts w:ascii="Calibri" w:hAnsi="Calibri" w:cs="Calibri"/>
              </w:rPr>
              <w:t>Percentage</w:t>
            </w:r>
          </w:p>
        </w:tc>
        <w:tc>
          <w:tcPr>
            <w:tcW w:w="1992" w:type="dxa"/>
          </w:tcPr>
          <w:p w14:paraId="5FD952E5" w14:textId="52E26436" w:rsidR="00002154" w:rsidRDefault="00002154" w:rsidP="00002154">
            <w:pPr>
              <w:jc w:val="center"/>
              <w:rPr>
                <w:rFonts w:ascii="Calibri" w:hAnsi="Calibri" w:cs="Calibri"/>
              </w:rPr>
            </w:pPr>
            <w:r>
              <w:rPr>
                <w:rFonts w:ascii="Calibri" w:hAnsi="Calibri" w:cs="Calibri"/>
              </w:rPr>
              <w:t>33%</w:t>
            </w:r>
          </w:p>
        </w:tc>
        <w:tc>
          <w:tcPr>
            <w:tcW w:w="1992" w:type="dxa"/>
          </w:tcPr>
          <w:p w14:paraId="2F4E055E" w14:textId="522B4694" w:rsidR="00002154" w:rsidRDefault="00002154" w:rsidP="00002154">
            <w:pPr>
              <w:jc w:val="center"/>
              <w:rPr>
                <w:rFonts w:ascii="Calibri" w:hAnsi="Calibri" w:cs="Calibri"/>
              </w:rPr>
            </w:pPr>
            <w:r>
              <w:rPr>
                <w:rFonts w:ascii="Calibri" w:hAnsi="Calibri" w:cs="Calibri"/>
              </w:rPr>
              <w:t>47%</w:t>
            </w:r>
          </w:p>
        </w:tc>
        <w:tc>
          <w:tcPr>
            <w:tcW w:w="1993" w:type="dxa"/>
          </w:tcPr>
          <w:p w14:paraId="5F30A962" w14:textId="613F893C" w:rsidR="00002154" w:rsidRDefault="00002154" w:rsidP="00002154">
            <w:pPr>
              <w:jc w:val="center"/>
              <w:rPr>
                <w:rFonts w:ascii="Calibri" w:hAnsi="Calibri" w:cs="Calibri"/>
              </w:rPr>
            </w:pPr>
            <w:r>
              <w:rPr>
                <w:rFonts w:ascii="Calibri" w:hAnsi="Calibri" w:cs="Calibri"/>
              </w:rPr>
              <w:t>7%</w:t>
            </w:r>
          </w:p>
        </w:tc>
        <w:tc>
          <w:tcPr>
            <w:tcW w:w="1993" w:type="dxa"/>
          </w:tcPr>
          <w:p w14:paraId="68DF0451" w14:textId="5D80AB18" w:rsidR="00002154" w:rsidRDefault="00002154" w:rsidP="00002154">
            <w:pPr>
              <w:jc w:val="center"/>
              <w:rPr>
                <w:rFonts w:ascii="Calibri" w:hAnsi="Calibri" w:cs="Calibri"/>
              </w:rPr>
            </w:pPr>
            <w:r>
              <w:rPr>
                <w:rFonts w:ascii="Calibri" w:hAnsi="Calibri" w:cs="Calibri"/>
              </w:rPr>
              <w:t>0%</w:t>
            </w:r>
          </w:p>
        </w:tc>
        <w:tc>
          <w:tcPr>
            <w:tcW w:w="1993" w:type="dxa"/>
          </w:tcPr>
          <w:p w14:paraId="4EB590F5" w14:textId="2C30B1EE" w:rsidR="00002154" w:rsidRDefault="00002154" w:rsidP="00002154">
            <w:pPr>
              <w:jc w:val="center"/>
              <w:rPr>
                <w:rFonts w:ascii="Calibri" w:hAnsi="Calibri" w:cs="Calibri"/>
              </w:rPr>
            </w:pPr>
            <w:r>
              <w:rPr>
                <w:rFonts w:ascii="Calibri" w:hAnsi="Calibri" w:cs="Calibri"/>
              </w:rPr>
              <w:t>20%</w:t>
            </w:r>
          </w:p>
        </w:tc>
      </w:tr>
      <w:tr w:rsidR="00002154" w:rsidRPr="00CF50E5" w14:paraId="23C2DC82" w14:textId="77777777" w:rsidTr="00002154">
        <w:tc>
          <w:tcPr>
            <w:tcW w:w="1992" w:type="dxa"/>
          </w:tcPr>
          <w:p w14:paraId="77B68780" w14:textId="77777777" w:rsidR="00002154" w:rsidRPr="000D1FFD" w:rsidRDefault="00002154" w:rsidP="00002154">
            <w:pPr>
              <w:jc w:val="center"/>
              <w:rPr>
                <w:rFonts w:ascii="Calibri" w:hAnsi="Calibri" w:cs="Calibri"/>
              </w:rPr>
            </w:pPr>
            <w:r w:rsidRPr="000D1FFD">
              <w:rPr>
                <w:rFonts w:ascii="Calibri" w:hAnsi="Calibri" w:cs="Calibri"/>
              </w:rPr>
              <w:t>Number of Pupils</w:t>
            </w:r>
          </w:p>
        </w:tc>
        <w:tc>
          <w:tcPr>
            <w:tcW w:w="1992" w:type="dxa"/>
          </w:tcPr>
          <w:p w14:paraId="3079361B" w14:textId="77777777" w:rsidR="00002154" w:rsidRPr="00CF50E5" w:rsidRDefault="00002154" w:rsidP="00002154">
            <w:pPr>
              <w:jc w:val="center"/>
              <w:rPr>
                <w:rFonts w:ascii="Calibri" w:hAnsi="Calibri" w:cs="Calibri"/>
              </w:rPr>
            </w:pPr>
            <w:r>
              <w:rPr>
                <w:rFonts w:ascii="Calibri" w:hAnsi="Calibri" w:cs="Calibri"/>
              </w:rPr>
              <w:t>5</w:t>
            </w:r>
          </w:p>
        </w:tc>
        <w:tc>
          <w:tcPr>
            <w:tcW w:w="1992" w:type="dxa"/>
          </w:tcPr>
          <w:p w14:paraId="351D8659" w14:textId="77777777" w:rsidR="00002154" w:rsidRPr="00CF50E5" w:rsidRDefault="00002154" w:rsidP="00002154">
            <w:pPr>
              <w:jc w:val="center"/>
              <w:rPr>
                <w:rFonts w:ascii="Calibri" w:hAnsi="Calibri" w:cs="Calibri"/>
              </w:rPr>
            </w:pPr>
            <w:r>
              <w:rPr>
                <w:rFonts w:ascii="Calibri" w:hAnsi="Calibri" w:cs="Calibri"/>
              </w:rPr>
              <w:t>7</w:t>
            </w:r>
          </w:p>
        </w:tc>
        <w:tc>
          <w:tcPr>
            <w:tcW w:w="1993" w:type="dxa"/>
          </w:tcPr>
          <w:p w14:paraId="48B7C452" w14:textId="77777777" w:rsidR="00002154" w:rsidRPr="00CF50E5" w:rsidRDefault="00002154" w:rsidP="00002154">
            <w:pPr>
              <w:jc w:val="center"/>
              <w:rPr>
                <w:rFonts w:ascii="Calibri" w:hAnsi="Calibri" w:cs="Calibri"/>
              </w:rPr>
            </w:pPr>
            <w:r>
              <w:rPr>
                <w:rFonts w:ascii="Calibri" w:hAnsi="Calibri" w:cs="Calibri"/>
              </w:rPr>
              <w:t>1</w:t>
            </w:r>
          </w:p>
        </w:tc>
        <w:tc>
          <w:tcPr>
            <w:tcW w:w="1993" w:type="dxa"/>
          </w:tcPr>
          <w:p w14:paraId="4CF35C46" w14:textId="3BF14660" w:rsidR="00002154" w:rsidRPr="00CF50E5" w:rsidRDefault="00002154" w:rsidP="00002154">
            <w:pPr>
              <w:jc w:val="center"/>
              <w:rPr>
                <w:rFonts w:ascii="Calibri" w:hAnsi="Calibri" w:cs="Calibri"/>
              </w:rPr>
            </w:pPr>
            <w:r>
              <w:rPr>
                <w:rFonts w:ascii="Calibri" w:hAnsi="Calibri" w:cs="Calibri"/>
              </w:rPr>
              <w:t>0</w:t>
            </w:r>
          </w:p>
        </w:tc>
        <w:tc>
          <w:tcPr>
            <w:tcW w:w="1993" w:type="dxa"/>
          </w:tcPr>
          <w:p w14:paraId="2F27C525" w14:textId="77777777" w:rsidR="00002154" w:rsidRPr="00CF50E5" w:rsidRDefault="00002154" w:rsidP="00002154">
            <w:pPr>
              <w:jc w:val="center"/>
              <w:rPr>
                <w:rFonts w:ascii="Calibri" w:hAnsi="Calibri" w:cs="Calibri"/>
              </w:rPr>
            </w:pPr>
            <w:r>
              <w:rPr>
                <w:rFonts w:ascii="Calibri" w:hAnsi="Calibri" w:cs="Calibri"/>
              </w:rPr>
              <w:t>3</w:t>
            </w:r>
          </w:p>
        </w:tc>
      </w:tr>
      <w:tr w:rsidR="00002154" w:rsidRPr="00CF50E5" w14:paraId="52D4C904" w14:textId="77777777" w:rsidTr="00002154">
        <w:tc>
          <w:tcPr>
            <w:tcW w:w="11955" w:type="dxa"/>
            <w:gridSpan w:val="6"/>
          </w:tcPr>
          <w:p w14:paraId="05922652" w14:textId="77777777" w:rsidR="00002154" w:rsidRPr="008577C1" w:rsidRDefault="00002154" w:rsidP="00002154">
            <w:pPr>
              <w:jc w:val="center"/>
              <w:rPr>
                <w:rFonts w:ascii="Calibri" w:hAnsi="Calibri" w:cs="Calibri"/>
                <w:b/>
                <w:bCs/>
              </w:rPr>
            </w:pPr>
            <w:r w:rsidRPr="008577C1">
              <w:rPr>
                <w:rFonts w:ascii="Calibri" w:hAnsi="Calibri" w:cs="Calibri"/>
                <w:b/>
                <w:bCs/>
              </w:rPr>
              <w:t>Summer 2021</w:t>
            </w:r>
          </w:p>
        </w:tc>
      </w:tr>
      <w:tr w:rsidR="00002154" w:rsidRPr="00CF50E5" w14:paraId="0A489DC2" w14:textId="77777777" w:rsidTr="00002154">
        <w:tc>
          <w:tcPr>
            <w:tcW w:w="1992" w:type="dxa"/>
          </w:tcPr>
          <w:p w14:paraId="48308541" w14:textId="77777777" w:rsidR="00002154" w:rsidRPr="000D1FFD" w:rsidRDefault="00002154" w:rsidP="00002154">
            <w:pPr>
              <w:jc w:val="center"/>
              <w:rPr>
                <w:rFonts w:ascii="Calibri" w:hAnsi="Calibri" w:cs="Calibri"/>
              </w:rPr>
            </w:pPr>
            <w:r w:rsidRPr="000D1FFD">
              <w:rPr>
                <w:rFonts w:ascii="Calibri" w:hAnsi="Calibri" w:cs="Calibri"/>
              </w:rPr>
              <w:t>Percentage</w:t>
            </w:r>
          </w:p>
        </w:tc>
        <w:tc>
          <w:tcPr>
            <w:tcW w:w="1992" w:type="dxa"/>
          </w:tcPr>
          <w:p w14:paraId="0874F08C" w14:textId="77777777" w:rsidR="00002154" w:rsidRDefault="00002154" w:rsidP="00002154">
            <w:pPr>
              <w:jc w:val="center"/>
              <w:rPr>
                <w:rFonts w:ascii="Calibri" w:hAnsi="Calibri" w:cs="Calibri"/>
              </w:rPr>
            </w:pPr>
            <w:r>
              <w:rPr>
                <w:rFonts w:ascii="Calibri" w:hAnsi="Calibri" w:cs="Calibri"/>
              </w:rPr>
              <w:t>4</w:t>
            </w:r>
          </w:p>
        </w:tc>
        <w:tc>
          <w:tcPr>
            <w:tcW w:w="1992" w:type="dxa"/>
          </w:tcPr>
          <w:p w14:paraId="093CEDD9" w14:textId="77777777" w:rsidR="00002154" w:rsidRDefault="00002154" w:rsidP="00002154">
            <w:pPr>
              <w:jc w:val="center"/>
              <w:rPr>
                <w:rFonts w:ascii="Calibri" w:hAnsi="Calibri" w:cs="Calibri"/>
              </w:rPr>
            </w:pPr>
            <w:r w:rsidRPr="00BF1A18">
              <w:rPr>
                <w:rFonts w:ascii="Calibri" w:hAnsi="Calibri" w:cs="Calibri"/>
              </w:rPr>
              <w:t>6(3)</w:t>
            </w:r>
          </w:p>
        </w:tc>
        <w:tc>
          <w:tcPr>
            <w:tcW w:w="1993" w:type="dxa"/>
          </w:tcPr>
          <w:p w14:paraId="017D6026" w14:textId="77777777" w:rsidR="00002154" w:rsidRDefault="00002154" w:rsidP="00002154">
            <w:pPr>
              <w:jc w:val="center"/>
              <w:rPr>
                <w:rFonts w:ascii="Calibri" w:hAnsi="Calibri" w:cs="Calibri"/>
              </w:rPr>
            </w:pPr>
            <w:r w:rsidRPr="00BF1A18">
              <w:rPr>
                <w:rFonts w:ascii="Calibri" w:hAnsi="Calibri" w:cs="Calibri"/>
              </w:rPr>
              <w:t>7(1)</w:t>
            </w:r>
          </w:p>
        </w:tc>
        <w:tc>
          <w:tcPr>
            <w:tcW w:w="1993" w:type="dxa"/>
          </w:tcPr>
          <w:p w14:paraId="41DE3BC4" w14:textId="77777777" w:rsidR="00002154" w:rsidRDefault="00002154" w:rsidP="00002154">
            <w:pPr>
              <w:jc w:val="center"/>
              <w:rPr>
                <w:rFonts w:ascii="Calibri" w:hAnsi="Calibri" w:cs="Calibri"/>
              </w:rPr>
            </w:pPr>
            <w:r>
              <w:rPr>
                <w:rFonts w:ascii="Calibri" w:hAnsi="Calibri" w:cs="Calibri"/>
              </w:rPr>
              <w:t>0%</w:t>
            </w:r>
          </w:p>
        </w:tc>
        <w:tc>
          <w:tcPr>
            <w:tcW w:w="1993" w:type="dxa"/>
          </w:tcPr>
          <w:p w14:paraId="05A79D42" w14:textId="77777777" w:rsidR="00002154" w:rsidRDefault="00002154" w:rsidP="00002154">
            <w:pPr>
              <w:jc w:val="center"/>
              <w:rPr>
                <w:rFonts w:ascii="Calibri" w:hAnsi="Calibri" w:cs="Calibri"/>
              </w:rPr>
            </w:pPr>
            <w:r w:rsidRPr="00BF1A18">
              <w:rPr>
                <w:rFonts w:ascii="Calibri" w:hAnsi="Calibri" w:cs="Calibri"/>
              </w:rPr>
              <w:t>1</w:t>
            </w:r>
            <w:r>
              <w:rPr>
                <w:rFonts w:ascii="Calibri" w:hAnsi="Calibri" w:cs="Calibri"/>
              </w:rPr>
              <w:t xml:space="preserve"> (Grade 4)</w:t>
            </w:r>
          </w:p>
        </w:tc>
      </w:tr>
      <w:tr w:rsidR="00002154" w:rsidRPr="00CF50E5" w14:paraId="497E1B73" w14:textId="77777777" w:rsidTr="00002154">
        <w:tc>
          <w:tcPr>
            <w:tcW w:w="1992" w:type="dxa"/>
          </w:tcPr>
          <w:p w14:paraId="1ED8D878" w14:textId="77777777" w:rsidR="00002154" w:rsidRPr="000D1FFD" w:rsidRDefault="00002154" w:rsidP="00002154">
            <w:pPr>
              <w:jc w:val="center"/>
              <w:rPr>
                <w:rFonts w:ascii="Calibri" w:hAnsi="Calibri" w:cs="Calibri"/>
              </w:rPr>
            </w:pPr>
            <w:r w:rsidRPr="000D1FFD">
              <w:rPr>
                <w:rFonts w:ascii="Calibri" w:hAnsi="Calibri" w:cs="Calibri"/>
              </w:rPr>
              <w:t>Number of Pupils</w:t>
            </w:r>
          </w:p>
        </w:tc>
        <w:tc>
          <w:tcPr>
            <w:tcW w:w="1992" w:type="dxa"/>
          </w:tcPr>
          <w:p w14:paraId="7FF547E2" w14:textId="77777777" w:rsidR="00002154" w:rsidRDefault="00002154" w:rsidP="00002154">
            <w:pPr>
              <w:jc w:val="center"/>
              <w:rPr>
                <w:rFonts w:ascii="Calibri" w:hAnsi="Calibri" w:cs="Calibri"/>
              </w:rPr>
            </w:pPr>
            <w:r>
              <w:rPr>
                <w:rFonts w:ascii="Calibri" w:hAnsi="Calibri" w:cs="Calibri"/>
              </w:rPr>
              <w:t>17%</w:t>
            </w:r>
          </w:p>
        </w:tc>
        <w:tc>
          <w:tcPr>
            <w:tcW w:w="1992" w:type="dxa"/>
          </w:tcPr>
          <w:p w14:paraId="7FD3B690" w14:textId="77777777" w:rsidR="00002154" w:rsidRDefault="00002154" w:rsidP="00002154">
            <w:pPr>
              <w:jc w:val="center"/>
              <w:rPr>
                <w:rFonts w:ascii="Calibri" w:hAnsi="Calibri" w:cs="Calibri"/>
              </w:rPr>
            </w:pPr>
            <w:r>
              <w:rPr>
                <w:rFonts w:ascii="Calibri" w:hAnsi="Calibri" w:cs="Calibri"/>
              </w:rPr>
              <w:t>33%</w:t>
            </w:r>
          </w:p>
        </w:tc>
        <w:tc>
          <w:tcPr>
            <w:tcW w:w="1993" w:type="dxa"/>
          </w:tcPr>
          <w:p w14:paraId="780FB01D" w14:textId="77777777" w:rsidR="00002154" w:rsidRDefault="00002154" w:rsidP="00002154">
            <w:pPr>
              <w:jc w:val="center"/>
              <w:rPr>
                <w:rFonts w:ascii="Calibri" w:hAnsi="Calibri" w:cs="Calibri"/>
              </w:rPr>
            </w:pPr>
            <w:r>
              <w:rPr>
                <w:rFonts w:ascii="Calibri" w:hAnsi="Calibri" w:cs="Calibri"/>
              </w:rPr>
              <w:t>40%</w:t>
            </w:r>
          </w:p>
        </w:tc>
        <w:tc>
          <w:tcPr>
            <w:tcW w:w="1993" w:type="dxa"/>
          </w:tcPr>
          <w:p w14:paraId="0CE447D7" w14:textId="77777777" w:rsidR="00002154" w:rsidRDefault="00002154" w:rsidP="00002154">
            <w:pPr>
              <w:jc w:val="center"/>
              <w:rPr>
                <w:rFonts w:ascii="Calibri" w:hAnsi="Calibri" w:cs="Calibri"/>
              </w:rPr>
            </w:pPr>
            <w:r>
              <w:rPr>
                <w:rFonts w:ascii="Calibri" w:hAnsi="Calibri" w:cs="Calibri"/>
              </w:rPr>
              <w:t>0%</w:t>
            </w:r>
          </w:p>
        </w:tc>
        <w:tc>
          <w:tcPr>
            <w:tcW w:w="1993" w:type="dxa"/>
          </w:tcPr>
          <w:p w14:paraId="2CA4CDF6" w14:textId="77777777" w:rsidR="00002154" w:rsidRDefault="00002154" w:rsidP="00002154">
            <w:pPr>
              <w:jc w:val="center"/>
              <w:rPr>
                <w:rFonts w:ascii="Calibri" w:hAnsi="Calibri" w:cs="Calibri"/>
              </w:rPr>
            </w:pPr>
            <w:r>
              <w:rPr>
                <w:rFonts w:ascii="Calibri" w:hAnsi="Calibri" w:cs="Calibri"/>
              </w:rPr>
              <w:t>5%</w:t>
            </w:r>
          </w:p>
        </w:tc>
      </w:tr>
      <w:tr w:rsidR="00002154" w:rsidRPr="00CF50E5" w14:paraId="61D9F3C6" w14:textId="77777777" w:rsidTr="00002154">
        <w:tc>
          <w:tcPr>
            <w:tcW w:w="11955" w:type="dxa"/>
            <w:gridSpan w:val="6"/>
          </w:tcPr>
          <w:p w14:paraId="05EFF6C1" w14:textId="77777777" w:rsidR="00002154" w:rsidRPr="008577C1" w:rsidRDefault="00002154" w:rsidP="00002154">
            <w:pPr>
              <w:jc w:val="center"/>
              <w:rPr>
                <w:rFonts w:ascii="Calibri" w:hAnsi="Calibri" w:cs="Calibri"/>
                <w:b/>
                <w:bCs/>
              </w:rPr>
            </w:pPr>
            <w:r w:rsidRPr="008577C1">
              <w:rPr>
                <w:rFonts w:ascii="Calibri" w:hAnsi="Calibri" w:cs="Calibri"/>
                <w:b/>
                <w:bCs/>
              </w:rPr>
              <w:t>Summer 2020</w:t>
            </w:r>
          </w:p>
        </w:tc>
      </w:tr>
      <w:tr w:rsidR="00002154" w:rsidRPr="00CF50E5" w14:paraId="1E734FA7" w14:textId="77777777" w:rsidTr="00002154">
        <w:tc>
          <w:tcPr>
            <w:tcW w:w="1992" w:type="dxa"/>
          </w:tcPr>
          <w:p w14:paraId="0169CC79" w14:textId="77777777" w:rsidR="00002154" w:rsidRPr="000D1FFD" w:rsidRDefault="00002154" w:rsidP="00002154">
            <w:pPr>
              <w:jc w:val="center"/>
              <w:rPr>
                <w:rFonts w:ascii="Calibri" w:hAnsi="Calibri" w:cs="Calibri"/>
              </w:rPr>
            </w:pPr>
            <w:r w:rsidRPr="000D1FFD">
              <w:rPr>
                <w:rFonts w:ascii="Calibri" w:hAnsi="Calibri" w:cs="Calibri"/>
              </w:rPr>
              <w:t>Percentage</w:t>
            </w:r>
          </w:p>
        </w:tc>
        <w:tc>
          <w:tcPr>
            <w:tcW w:w="1992" w:type="dxa"/>
            <w:vAlign w:val="center"/>
          </w:tcPr>
          <w:p w14:paraId="52D5F3C1" w14:textId="77777777" w:rsidR="00002154" w:rsidRDefault="00002154" w:rsidP="00002154">
            <w:pPr>
              <w:jc w:val="center"/>
              <w:rPr>
                <w:rFonts w:ascii="Calibri" w:hAnsi="Calibri" w:cs="Calibri"/>
              </w:rPr>
            </w:pPr>
            <w:r>
              <w:rPr>
                <w:rFonts w:ascii="Calibri" w:hAnsi="Calibri" w:cs="Calibri"/>
                <w:color w:val="000000"/>
              </w:rPr>
              <w:t>46%</w:t>
            </w:r>
          </w:p>
        </w:tc>
        <w:tc>
          <w:tcPr>
            <w:tcW w:w="1992" w:type="dxa"/>
            <w:vAlign w:val="center"/>
          </w:tcPr>
          <w:p w14:paraId="74F51CFC" w14:textId="77777777" w:rsidR="00002154" w:rsidRDefault="00002154" w:rsidP="00002154">
            <w:pPr>
              <w:jc w:val="center"/>
              <w:rPr>
                <w:rFonts w:ascii="Calibri" w:hAnsi="Calibri" w:cs="Calibri"/>
              </w:rPr>
            </w:pPr>
            <w:r>
              <w:rPr>
                <w:rFonts w:ascii="Calibri" w:hAnsi="Calibri" w:cs="Calibri"/>
                <w:color w:val="000000"/>
              </w:rPr>
              <w:t>38%</w:t>
            </w:r>
          </w:p>
        </w:tc>
        <w:tc>
          <w:tcPr>
            <w:tcW w:w="1993" w:type="dxa"/>
            <w:vAlign w:val="center"/>
          </w:tcPr>
          <w:p w14:paraId="7A65EE19" w14:textId="77777777" w:rsidR="00002154" w:rsidRDefault="00002154" w:rsidP="00002154">
            <w:pPr>
              <w:jc w:val="center"/>
              <w:rPr>
                <w:rFonts w:ascii="Calibri" w:hAnsi="Calibri" w:cs="Calibri"/>
              </w:rPr>
            </w:pPr>
            <w:r>
              <w:rPr>
                <w:rFonts w:ascii="Calibri" w:hAnsi="Calibri" w:cs="Calibri"/>
                <w:color w:val="000000"/>
              </w:rPr>
              <w:t>8%</w:t>
            </w:r>
          </w:p>
        </w:tc>
        <w:tc>
          <w:tcPr>
            <w:tcW w:w="1993" w:type="dxa"/>
            <w:vAlign w:val="center"/>
          </w:tcPr>
          <w:p w14:paraId="336C2D58" w14:textId="77777777" w:rsidR="00002154" w:rsidRDefault="00002154" w:rsidP="00002154">
            <w:pPr>
              <w:jc w:val="center"/>
              <w:rPr>
                <w:rFonts w:ascii="Calibri" w:hAnsi="Calibri" w:cs="Calibri"/>
              </w:rPr>
            </w:pPr>
            <w:r>
              <w:rPr>
                <w:rFonts w:ascii="Calibri" w:hAnsi="Calibri" w:cs="Calibri"/>
                <w:color w:val="000000"/>
              </w:rPr>
              <w:t>8%</w:t>
            </w:r>
          </w:p>
        </w:tc>
        <w:tc>
          <w:tcPr>
            <w:tcW w:w="1993" w:type="dxa"/>
          </w:tcPr>
          <w:p w14:paraId="581450F9" w14:textId="77777777" w:rsidR="00002154" w:rsidRDefault="00002154" w:rsidP="00002154">
            <w:pPr>
              <w:jc w:val="center"/>
              <w:rPr>
                <w:rFonts w:ascii="Calibri" w:hAnsi="Calibri" w:cs="Calibri"/>
              </w:rPr>
            </w:pPr>
            <w:r>
              <w:rPr>
                <w:rFonts w:ascii="Calibri" w:hAnsi="Calibri" w:cs="Calibri"/>
              </w:rPr>
              <w:t>0</w:t>
            </w:r>
          </w:p>
        </w:tc>
      </w:tr>
      <w:tr w:rsidR="00002154" w:rsidRPr="00CF50E5" w14:paraId="4AD4ECB9" w14:textId="77777777" w:rsidTr="00002154">
        <w:tc>
          <w:tcPr>
            <w:tcW w:w="1992" w:type="dxa"/>
          </w:tcPr>
          <w:p w14:paraId="48C3826C" w14:textId="77777777" w:rsidR="00002154" w:rsidRPr="000D1FFD" w:rsidRDefault="00002154" w:rsidP="00002154">
            <w:pPr>
              <w:jc w:val="center"/>
              <w:rPr>
                <w:rFonts w:ascii="Calibri" w:hAnsi="Calibri" w:cs="Calibri"/>
              </w:rPr>
            </w:pPr>
            <w:r w:rsidRPr="000D1FFD">
              <w:rPr>
                <w:rFonts w:ascii="Calibri" w:hAnsi="Calibri" w:cs="Calibri"/>
              </w:rPr>
              <w:t>Number of Pupils</w:t>
            </w:r>
          </w:p>
        </w:tc>
        <w:tc>
          <w:tcPr>
            <w:tcW w:w="1992" w:type="dxa"/>
            <w:vAlign w:val="center"/>
          </w:tcPr>
          <w:p w14:paraId="0F6F5163" w14:textId="77777777" w:rsidR="00002154" w:rsidRDefault="00002154" w:rsidP="00002154">
            <w:pPr>
              <w:jc w:val="center"/>
              <w:rPr>
                <w:rFonts w:ascii="Calibri" w:hAnsi="Calibri" w:cs="Calibri"/>
              </w:rPr>
            </w:pPr>
            <w:r>
              <w:rPr>
                <w:rFonts w:ascii="Calibri" w:hAnsi="Calibri" w:cs="Calibri"/>
                <w:color w:val="000000"/>
              </w:rPr>
              <w:t>6</w:t>
            </w:r>
          </w:p>
        </w:tc>
        <w:tc>
          <w:tcPr>
            <w:tcW w:w="1992" w:type="dxa"/>
            <w:vAlign w:val="center"/>
          </w:tcPr>
          <w:p w14:paraId="3C9208E0" w14:textId="77777777" w:rsidR="00002154" w:rsidRDefault="00002154" w:rsidP="00002154">
            <w:pPr>
              <w:jc w:val="center"/>
              <w:rPr>
                <w:rFonts w:ascii="Calibri" w:hAnsi="Calibri" w:cs="Calibri"/>
              </w:rPr>
            </w:pPr>
            <w:r>
              <w:rPr>
                <w:rFonts w:ascii="Calibri" w:hAnsi="Calibri" w:cs="Calibri"/>
                <w:color w:val="000000"/>
              </w:rPr>
              <w:t>5</w:t>
            </w:r>
          </w:p>
        </w:tc>
        <w:tc>
          <w:tcPr>
            <w:tcW w:w="1993" w:type="dxa"/>
            <w:vAlign w:val="center"/>
          </w:tcPr>
          <w:p w14:paraId="496B3EE9" w14:textId="77777777" w:rsidR="00002154" w:rsidRDefault="00002154" w:rsidP="00002154">
            <w:pPr>
              <w:jc w:val="center"/>
              <w:rPr>
                <w:rFonts w:ascii="Calibri" w:hAnsi="Calibri" w:cs="Calibri"/>
              </w:rPr>
            </w:pPr>
            <w:r>
              <w:rPr>
                <w:rFonts w:ascii="Calibri" w:hAnsi="Calibri" w:cs="Calibri"/>
                <w:color w:val="000000"/>
              </w:rPr>
              <w:t>1</w:t>
            </w:r>
          </w:p>
        </w:tc>
        <w:tc>
          <w:tcPr>
            <w:tcW w:w="1993" w:type="dxa"/>
            <w:vAlign w:val="center"/>
          </w:tcPr>
          <w:p w14:paraId="325939B3" w14:textId="77777777" w:rsidR="00002154" w:rsidRDefault="00002154" w:rsidP="00002154">
            <w:pPr>
              <w:jc w:val="center"/>
              <w:rPr>
                <w:rFonts w:ascii="Calibri" w:hAnsi="Calibri" w:cs="Calibri"/>
              </w:rPr>
            </w:pPr>
            <w:r>
              <w:rPr>
                <w:rFonts w:ascii="Calibri" w:hAnsi="Calibri" w:cs="Calibri"/>
                <w:color w:val="000000"/>
              </w:rPr>
              <w:t>1</w:t>
            </w:r>
          </w:p>
        </w:tc>
        <w:tc>
          <w:tcPr>
            <w:tcW w:w="1993" w:type="dxa"/>
          </w:tcPr>
          <w:p w14:paraId="240765B1" w14:textId="77777777" w:rsidR="00002154" w:rsidRDefault="00002154" w:rsidP="00002154">
            <w:pPr>
              <w:jc w:val="center"/>
              <w:rPr>
                <w:rFonts w:ascii="Calibri" w:hAnsi="Calibri" w:cs="Calibri"/>
              </w:rPr>
            </w:pPr>
            <w:r>
              <w:rPr>
                <w:rFonts w:ascii="Calibri" w:hAnsi="Calibri" w:cs="Calibri"/>
              </w:rPr>
              <w:t>0%</w:t>
            </w:r>
          </w:p>
        </w:tc>
      </w:tr>
    </w:tbl>
    <w:p w14:paraId="7BD813B0" w14:textId="77777777" w:rsidR="00901A1C" w:rsidRDefault="00901A1C" w:rsidP="004D3F56">
      <w:pPr>
        <w:rPr>
          <w:rFonts w:ascii="Calibri" w:hAnsi="Calibri" w:cs="Calibri"/>
          <w:b/>
          <w:bCs/>
          <w:u w:val="single"/>
        </w:rPr>
      </w:pPr>
    </w:p>
    <w:p w14:paraId="78AE7629" w14:textId="7900B8BB" w:rsidR="00EF67C5" w:rsidRDefault="00EF67C5">
      <w:pPr>
        <w:rPr>
          <w:rFonts w:ascii="Calibri" w:hAnsi="Calibri" w:cs="Calibri"/>
          <w:b/>
          <w:bCs/>
          <w:u w:val="single"/>
        </w:rPr>
      </w:pPr>
    </w:p>
    <w:p w14:paraId="5F7F8AE5" w14:textId="2914C78B" w:rsidR="00350EB2" w:rsidRDefault="00350EB2">
      <w:pPr>
        <w:rPr>
          <w:rFonts w:ascii="Calibri" w:hAnsi="Calibri" w:cs="Calibri"/>
          <w:b/>
          <w:bCs/>
          <w:u w:val="single"/>
        </w:rPr>
      </w:pPr>
      <w:r>
        <w:rPr>
          <w:rFonts w:ascii="Calibri" w:hAnsi="Calibri" w:cs="Calibri"/>
          <w:b/>
          <w:bCs/>
          <w:u w:val="single"/>
        </w:rPr>
        <w:t>Analysis</w:t>
      </w:r>
    </w:p>
    <w:p w14:paraId="3C85DCCF" w14:textId="2CA136E0" w:rsidR="00350EB2" w:rsidRPr="00E16041" w:rsidRDefault="00350EB2" w:rsidP="00E16041">
      <w:pPr>
        <w:rPr>
          <w:rFonts w:ascii="Calibri" w:hAnsi="Calibri" w:cs="Calibri"/>
          <w:b/>
          <w:bCs/>
          <w:u w:val="single"/>
        </w:rPr>
      </w:pPr>
    </w:p>
    <w:p w14:paraId="7DC35859" w14:textId="7FBB8892" w:rsidR="00E16041" w:rsidRPr="00E3503C" w:rsidRDefault="00E16041" w:rsidP="00E16041">
      <w:pPr>
        <w:pStyle w:val="ListParagraph"/>
        <w:numPr>
          <w:ilvl w:val="0"/>
          <w:numId w:val="3"/>
        </w:numPr>
        <w:rPr>
          <w:rFonts w:ascii="Calibri" w:hAnsi="Calibri" w:cs="Calibri"/>
        </w:rPr>
      </w:pPr>
      <w:r w:rsidRPr="00E3503C">
        <w:rPr>
          <w:rFonts w:ascii="Calibri" w:hAnsi="Calibri" w:cs="Calibri"/>
        </w:rPr>
        <w:t xml:space="preserve">All pupils in Key Stage 4 left Hazel Oak School with a qualification in </w:t>
      </w:r>
      <w:r>
        <w:rPr>
          <w:rFonts w:ascii="Calibri" w:hAnsi="Calibri" w:cs="Calibri"/>
        </w:rPr>
        <w:t>Maths.</w:t>
      </w:r>
    </w:p>
    <w:p w14:paraId="4A214697" w14:textId="5EA5AFB7" w:rsidR="00E16041" w:rsidRPr="00E3503C" w:rsidRDefault="00BA026F" w:rsidP="00E16041">
      <w:pPr>
        <w:pStyle w:val="ListParagraph"/>
        <w:numPr>
          <w:ilvl w:val="0"/>
          <w:numId w:val="3"/>
        </w:numPr>
        <w:rPr>
          <w:rFonts w:ascii="Calibri" w:hAnsi="Calibri" w:cs="Calibri"/>
        </w:rPr>
      </w:pPr>
      <w:r>
        <w:rPr>
          <w:rFonts w:ascii="Calibri" w:hAnsi="Calibri" w:cs="Calibri"/>
        </w:rPr>
        <w:t>2</w:t>
      </w:r>
      <w:r w:rsidR="00E16041" w:rsidRPr="00E3503C">
        <w:rPr>
          <w:rFonts w:ascii="Calibri" w:hAnsi="Calibri" w:cs="Calibri"/>
        </w:rPr>
        <w:t xml:space="preserve"> Pupils achieved the AQA qualification at Entry Level 3.</w:t>
      </w:r>
    </w:p>
    <w:p w14:paraId="799DFD39" w14:textId="4B02A0F3" w:rsidR="00E16041" w:rsidRDefault="00BA026F" w:rsidP="00E16041">
      <w:pPr>
        <w:pStyle w:val="ListParagraph"/>
        <w:numPr>
          <w:ilvl w:val="0"/>
          <w:numId w:val="3"/>
        </w:numPr>
        <w:rPr>
          <w:rFonts w:ascii="Calibri" w:hAnsi="Calibri" w:cs="Calibri"/>
        </w:rPr>
      </w:pPr>
      <w:r>
        <w:rPr>
          <w:rFonts w:ascii="Calibri" w:hAnsi="Calibri" w:cs="Calibri"/>
        </w:rPr>
        <w:t>8</w:t>
      </w:r>
      <w:r w:rsidR="00E16041" w:rsidRPr="00E3503C">
        <w:rPr>
          <w:rFonts w:ascii="Calibri" w:hAnsi="Calibri" w:cs="Calibri"/>
        </w:rPr>
        <w:t xml:space="preserve"> Pupils achieved the AQA qualification at Entry Level 2.</w:t>
      </w:r>
    </w:p>
    <w:p w14:paraId="019D804F" w14:textId="7FC06129" w:rsidR="00BA026F" w:rsidRPr="00E3503C" w:rsidRDefault="00BA026F" w:rsidP="00E16041">
      <w:pPr>
        <w:pStyle w:val="ListParagraph"/>
        <w:numPr>
          <w:ilvl w:val="0"/>
          <w:numId w:val="3"/>
        </w:numPr>
        <w:rPr>
          <w:rFonts w:ascii="Calibri" w:hAnsi="Calibri" w:cs="Calibri"/>
        </w:rPr>
      </w:pPr>
      <w:r>
        <w:rPr>
          <w:rFonts w:ascii="Calibri" w:hAnsi="Calibri" w:cs="Calibri"/>
        </w:rPr>
        <w:t>1 pupil achieved the AQA qualification at Entry Level 1.</w:t>
      </w:r>
    </w:p>
    <w:p w14:paraId="3D0862E7" w14:textId="6C1EC944" w:rsidR="00E16041" w:rsidRPr="00E3503C" w:rsidRDefault="00BA026F" w:rsidP="00E16041">
      <w:pPr>
        <w:pStyle w:val="ListParagraph"/>
        <w:numPr>
          <w:ilvl w:val="0"/>
          <w:numId w:val="3"/>
        </w:numPr>
        <w:rPr>
          <w:rFonts w:ascii="Calibri" w:hAnsi="Calibri" w:cs="Calibri"/>
        </w:rPr>
      </w:pPr>
      <w:r>
        <w:rPr>
          <w:rFonts w:ascii="Calibri" w:hAnsi="Calibri" w:cs="Calibri"/>
        </w:rPr>
        <w:t>3</w:t>
      </w:r>
      <w:r w:rsidR="00E16041" w:rsidRPr="00E3503C">
        <w:rPr>
          <w:rFonts w:ascii="Calibri" w:hAnsi="Calibri" w:cs="Calibri"/>
        </w:rPr>
        <w:t xml:space="preserve"> Pupils achieved ASDAN Personal Progress, including </w:t>
      </w:r>
      <w:r>
        <w:rPr>
          <w:rFonts w:ascii="Calibri" w:hAnsi="Calibri" w:cs="Calibri"/>
        </w:rPr>
        <w:t xml:space="preserve">Maths </w:t>
      </w:r>
      <w:r w:rsidR="00E16041" w:rsidRPr="00E3503C">
        <w:rPr>
          <w:rFonts w:ascii="Calibri" w:hAnsi="Calibri" w:cs="Calibri"/>
        </w:rPr>
        <w:t>modules at Entry Level 1.</w:t>
      </w:r>
    </w:p>
    <w:p w14:paraId="05C700AD" w14:textId="064838E5" w:rsidR="00E16041" w:rsidRDefault="00BA026F" w:rsidP="00E16041">
      <w:pPr>
        <w:pStyle w:val="ListParagraph"/>
        <w:numPr>
          <w:ilvl w:val="0"/>
          <w:numId w:val="3"/>
        </w:numPr>
        <w:rPr>
          <w:rFonts w:ascii="Calibri" w:hAnsi="Calibri" w:cs="Calibri"/>
        </w:rPr>
      </w:pPr>
      <w:r>
        <w:rPr>
          <w:rFonts w:ascii="Calibri" w:hAnsi="Calibri" w:cs="Calibri"/>
        </w:rPr>
        <w:t xml:space="preserve">11 </w:t>
      </w:r>
      <w:r w:rsidR="00E16041" w:rsidRPr="00E3503C">
        <w:rPr>
          <w:rFonts w:ascii="Calibri" w:hAnsi="Calibri" w:cs="Calibri"/>
        </w:rPr>
        <w:t xml:space="preserve">pupils achieved their predicted grades in </w:t>
      </w:r>
      <w:r>
        <w:rPr>
          <w:rFonts w:ascii="Calibri" w:hAnsi="Calibri" w:cs="Calibri"/>
        </w:rPr>
        <w:t>Maths</w:t>
      </w:r>
      <w:r w:rsidR="00E16041" w:rsidRPr="00E3503C">
        <w:rPr>
          <w:rFonts w:ascii="Calibri" w:hAnsi="Calibri" w:cs="Calibri"/>
        </w:rPr>
        <w:t xml:space="preserve"> at Key Stage 4.</w:t>
      </w:r>
    </w:p>
    <w:p w14:paraId="7B9FF7A8" w14:textId="258DA513" w:rsidR="00BA026F" w:rsidRPr="00E3503C" w:rsidRDefault="00BA026F" w:rsidP="00E16041">
      <w:pPr>
        <w:pStyle w:val="ListParagraph"/>
        <w:numPr>
          <w:ilvl w:val="0"/>
          <w:numId w:val="3"/>
        </w:numPr>
        <w:rPr>
          <w:rFonts w:ascii="Calibri" w:hAnsi="Calibri" w:cs="Calibri"/>
        </w:rPr>
      </w:pPr>
      <w:r>
        <w:rPr>
          <w:rFonts w:ascii="Calibri" w:hAnsi="Calibri" w:cs="Calibri"/>
        </w:rPr>
        <w:lastRenderedPageBreak/>
        <w:t xml:space="preserve">3 pupils did not achieve their predicted grades but still achieved a qualification. </w:t>
      </w:r>
    </w:p>
    <w:p w14:paraId="2A456920" w14:textId="5BF24C5E" w:rsidR="00E16041" w:rsidRPr="00E3503C" w:rsidRDefault="00E16041" w:rsidP="00E16041">
      <w:pPr>
        <w:pStyle w:val="ListParagraph"/>
        <w:numPr>
          <w:ilvl w:val="0"/>
          <w:numId w:val="3"/>
        </w:numPr>
        <w:rPr>
          <w:rFonts w:ascii="Calibri" w:hAnsi="Calibri" w:cs="Calibri"/>
        </w:rPr>
      </w:pPr>
      <w:r w:rsidRPr="00E3503C">
        <w:rPr>
          <w:rFonts w:ascii="Calibri" w:hAnsi="Calibri" w:cs="Calibri"/>
        </w:rPr>
        <w:t xml:space="preserve">No pupils were entered for Level 1 in </w:t>
      </w:r>
      <w:r w:rsidR="00BA026F">
        <w:rPr>
          <w:rFonts w:ascii="Calibri" w:hAnsi="Calibri" w:cs="Calibri"/>
        </w:rPr>
        <w:t>Maths.</w:t>
      </w:r>
      <w:r w:rsidRPr="00E3503C">
        <w:rPr>
          <w:rFonts w:ascii="Calibri" w:hAnsi="Calibri" w:cs="Calibri"/>
        </w:rPr>
        <w:t xml:space="preserve"> However, current attainment levels in other year groups indicate that there are pupils currently in Year 9</w:t>
      </w:r>
      <w:r w:rsidR="00BA026F">
        <w:rPr>
          <w:rFonts w:ascii="Calibri" w:hAnsi="Calibri" w:cs="Calibri"/>
        </w:rPr>
        <w:t xml:space="preserve"> and 10</w:t>
      </w:r>
      <w:r w:rsidRPr="00E3503C">
        <w:rPr>
          <w:rFonts w:ascii="Calibri" w:hAnsi="Calibri" w:cs="Calibri"/>
        </w:rPr>
        <w:t xml:space="preserve"> who could achieve Level 1 and therefore work needs to start to prepare these pupils and ensure the curriculum content is covered. </w:t>
      </w:r>
    </w:p>
    <w:p w14:paraId="7F8096A6" w14:textId="77777777" w:rsidR="00350EB2" w:rsidRDefault="00350EB2">
      <w:pPr>
        <w:rPr>
          <w:rFonts w:ascii="Calibri" w:hAnsi="Calibri" w:cs="Calibri"/>
          <w:b/>
          <w:bCs/>
          <w:u w:val="single"/>
        </w:rPr>
      </w:pPr>
    </w:p>
    <w:p w14:paraId="0A6C4346" w14:textId="77777777" w:rsidR="00350EB2" w:rsidRDefault="00350EB2">
      <w:pPr>
        <w:rPr>
          <w:rFonts w:ascii="Calibri" w:hAnsi="Calibri" w:cs="Calibri"/>
          <w:b/>
          <w:bCs/>
          <w:u w:val="single"/>
        </w:rPr>
      </w:pPr>
    </w:p>
    <w:p w14:paraId="41A75E30" w14:textId="4A7EAC8D" w:rsidR="00EF67C5" w:rsidRDefault="00EF67C5" w:rsidP="00EF67C5">
      <w:pPr>
        <w:rPr>
          <w:rFonts w:ascii="Calibri" w:hAnsi="Calibri" w:cs="Calibri"/>
          <w:b/>
          <w:bCs/>
          <w:u w:val="single"/>
        </w:rPr>
      </w:pPr>
      <w:r w:rsidRPr="00E3503C">
        <w:rPr>
          <w:rFonts w:ascii="Calibri" w:hAnsi="Calibri" w:cs="Calibri"/>
          <w:b/>
          <w:bCs/>
          <w:u w:val="single"/>
        </w:rPr>
        <w:t xml:space="preserve">Key Stage </w:t>
      </w:r>
      <w:r>
        <w:rPr>
          <w:rFonts w:ascii="Calibri" w:hAnsi="Calibri" w:cs="Calibri"/>
          <w:b/>
          <w:bCs/>
          <w:u w:val="single"/>
        </w:rPr>
        <w:t>3</w:t>
      </w:r>
      <w:r w:rsidRPr="00E3503C">
        <w:rPr>
          <w:rFonts w:ascii="Calibri" w:hAnsi="Calibri" w:cs="Calibri"/>
          <w:b/>
          <w:bCs/>
          <w:u w:val="single"/>
        </w:rPr>
        <w:t xml:space="preserve"> Target Setting Data 2022-2023 </w:t>
      </w:r>
      <w:r>
        <w:rPr>
          <w:rFonts w:ascii="Calibri" w:hAnsi="Calibri" w:cs="Calibri"/>
          <w:b/>
          <w:bCs/>
          <w:u w:val="single"/>
        </w:rPr>
        <w:t>–</w:t>
      </w:r>
      <w:r w:rsidRPr="00E3503C">
        <w:rPr>
          <w:rFonts w:ascii="Calibri" w:hAnsi="Calibri" w:cs="Calibri"/>
          <w:b/>
          <w:bCs/>
          <w:u w:val="single"/>
        </w:rPr>
        <w:t xml:space="preserve"> </w:t>
      </w:r>
      <w:proofErr w:type="gramStart"/>
      <w:r>
        <w:rPr>
          <w:rFonts w:ascii="Calibri" w:hAnsi="Calibri" w:cs="Calibri"/>
          <w:b/>
          <w:bCs/>
          <w:u w:val="single"/>
        </w:rPr>
        <w:t>Maths</w:t>
      </w:r>
      <w:proofErr w:type="gramEnd"/>
    </w:p>
    <w:p w14:paraId="3B4E307F" w14:textId="77777777" w:rsidR="00EF67C5" w:rsidRDefault="00EF67C5" w:rsidP="004D3F56">
      <w:pPr>
        <w:rPr>
          <w:rFonts w:ascii="Calibri" w:hAnsi="Calibri" w:cs="Calibri"/>
          <w:b/>
          <w:bCs/>
          <w:u w:val="single"/>
        </w:rPr>
      </w:pPr>
    </w:p>
    <w:tbl>
      <w:tblPr>
        <w:tblW w:w="12496" w:type="dxa"/>
        <w:tblLook w:val="04A0" w:firstRow="1" w:lastRow="0" w:firstColumn="1" w:lastColumn="0" w:noHBand="0" w:noVBand="1"/>
      </w:tblPr>
      <w:tblGrid>
        <w:gridCol w:w="2280"/>
        <w:gridCol w:w="818"/>
        <w:gridCol w:w="922"/>
        <w:gridCol w:w="795"/>
        <w:gridCol w:w="865"/>
        <w:gridCol w:w="836"/>
        <w:gridCol w:w="864"/>
        <w:gridCol w:w="837"/>
        <w:gridCol w:w="863"/>
        <w:gridCol w:w="838"/>
        <w:gridCol w:w="858"/>
        <w:gridCol w:w="843"/>
        <w:gridCol w:w="877"/>
      </w:tblGrid>
      <w:tr w:rsidR="00EF67C5" w:rsidRPr="00EF67C5" w14:paraId="2FDAEB3C" w14:textId="77777777" w:rsidTr="00EF67C5">
        <w:trPr>
          <w:trHeight w:val="1420"/>
        </w:trPr>
        <w:tc>
          <w:tcPr>
            <w:tcW w:w="22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BFA8" w14:textId="77777777" w:rsidR="00EF67C5" w:rsidRPr="00EF67C5" w:rsidRDefault="00EF67C5">
            <w:pPr>
              <w:rPr>
                <w:rFonts w:ascii="Calibri" w:hAnsi="Calibri" w:cs="Calibri"/>
                <w:color w:val="000000"/>
              </w:rPr>
            </w:pPr>
            <w:r w:rsidRPr="00EF67C5">
              <w:rPr>
                <w:rFonts w:ascii="Calibri" w:hAnsi="Calibri" w:cs="Calibri"/>
                <w:color w:val="000000"/>
              </w:rPr>
              <w:t> </w:t>
            </w:r>
          </w:p>
        </w:tc>
        <w:tc>
          <w:tcPr>
            <w:tcW w:w="1740" w:type="dxa"/>
            <w:gridSpan w:val="2"/>
            <w:tcBorders>
              <w:top w:val="single" w:sz="4" w:space="0" w:color="auto"/>
              <w:left w:val="nil"/>
              <w:bottom w:val="single" w:sz="4" w:space="0" w:color="auto"/>
              <w:right w:val="single" w:sz="4" w:space="0" w:color="000000"/>
            </w:tcBorders>
            <w:shd w:val="clear" w:color="auto" w:fill="auto"/>
            <w:vAlign w:val="center"/>
            <w:hideMark/>
          </w:tcPr>
          <w:p w14:paraId="7BC84D2B" w14:textId="77777777" w:rsidR="00EF67C5" w:rsidRPr="00EF67C5" w:rsidRDefault="00EF67C5">
            <w:pPr>
              <w:jc w:val="center"/>
              <w:rPr>
                <w:rFonts w:ascii="Calibri" w:hAnsi="Calibri" w:cs="Calibri"/>
                <w:b/>
                <w:bCs/>
                <w:color w:val="000000"/>
              </w:rPr>
            </w:pPr>
            <w:r w:rsidRPr="00EF67C5">
              <w:rPr>
                <w:rFonts w:ascii="Calibri" w:hAnsi="Calibri" w:cs="Calibri"/>
                <w:b/>
                <w:bCs/>
                <w:color w:val="000000"/>
              </w:rPr>
              <w:t>All Pupils on Target</w:t>
            </w:r>
          </w:p>
        </w:tc>
        <w:tc>
          <w:tcPr>
            <w:tcW w:w="1660" w:type="dxa"/>
            <w:gridSpan w:val="2"/>
            <w:tcBorders>
              <w:top w:val="single" w:sz="4" w:space="0" w:color="auto"/>
              <w:left w:val="nil"/>
              <w:bottom w:val="single" w:sz="4" w:space="0" w:color="auto"/>
              <w:right w:val="single" w:sz="4" w:space="0" w:color="000000"/>
            </w:tcBorders>
            <w:shd w:val="clear" w:color="auto" w:fill="auto"/>
            <w:vAlign w:val="center"/>
            <w:hideMark/>
          </w:tcPr>
          <w:p w14:paraId="4E457337" w14:textId="77777777" w:rsidR="00EF67C5" w:rsidRPr="00EF67C5" w:rsidRDefault="00EF67C5">
            <w:pPr>
              <w:jc w:val="center"/>
              <w:rPr>
                <w:rFonts w:ascii="Calibri" w:hAnsi="Calibri" w:cs="Calibri"/>
                <w:b/>
                <w:bCs/>
                <w:color w:val="000000"/>
              </w:rPr>
            </w:pPr>
            <w:r w:rsidRPr="00EF67C5">
              <w:rPr>
                <w:rFonts w:ascii="Calibri" w:hAnsi="Calibri" w:cs="Calibri"/>
                <w:b/>
                <w:bCs/>
                <w:color w:val="000000"/>
              </w:rPr>
              <w:t>All Pupils not on Target</w:t>
            </w:r>
          </w:p>
        </w:tc>
        <w:tc>
          <w:tcPr>
            <w:tcW w:w="1700" w:type="dxa"/>
            <w:gridSpan w:val="2"/>
            <w:tcBorders>
              <w:top w:val="single" w:sz="4" w:space="0" w:color="auto"/>
              <w:left w:val="nil"/>
              <w:bottom w:val="single" w:sz="4" w:space="0" w:color="auto"/>
              <w:right w:val="single" w:sz="4" w:space="0" w:color="000000"/>
            </w:tcBorders>
            <w:shd w:val="clear" w:color="auto" w:fill="auto"/>
            <w:vAlign w:val="center"/>
            <w:hideMark/>
          </w:tcPr>
          <w:p w14:paraId="5961E3EA" w14:textId="77777777" w:rsidR="00EF67C5" w:rsidRPr="00EF67C5" w:rsidRDefault="00EF67C5">
            <w:pPr>
              <w:jc w:val="center"/>
              <w:rPr>
                <w:rFonts w:ascii="Calibri" w:hAnsi="Calibri" w:cs="Calibri"/>
                <w:b/>
                <w:bCs/>
                <w:color w:val="000000"/>
              </w:rPr>
            </w:pPr>
            <w:r w:rsidRPr="00EF67C5">
              <w:rPr>
                <w:rFonts w:ascii="Calibri" w:hAnsi="Calibri" w:cs="Calibri"/>
                <w:b/>
                <w:bCs/>
                <w:color w:val="000000"/>
              </w:rPr>
              <w:t>Pupils Not Disadvantaged Pupils on Target</w:t>
            </w:r>
          </w:p>
        </w:tc>
        <w:tc>
          <w:tcPr>
            <w:tcW w:w="1700" w:type="dxa"/>
            <w:gridSpan w:val="2"/>
            <w:tcBorders>
              <w:top w:val="single" w:sz="4" w:space="0" w:color="auto"/>
              <w:left w:val="nil"/>
              <w:bottom w:val="single" w:sz="4" w:space="0" w:color="auto"/>
              <w:right w:val="single" w:sz="4" w:space="0" w:color="000000"/>
            </w:tcBorders>
            <w:shd w:val="clear" w:color="auto" w:fill="auto"/>
            <w:vAlign w:val="center"/>
            <w:hideMark/>
          </w:tcPr>
          <w:p w14:paraId="1B71672B" w14:textId="77777777" w:rsidR="00EF67C5" w:rsidRPr="00EF67C5" w:rsidRDefault="00EF67C5">
            <w:pPr>
              <w:jc w:val="center"/>
              <w:rPr>
                <w:rFonts w:ascii="Calibri" w:hAnsi="Calibri" w:cs="Calibri"/>
                <w:b/>
                <w:bCs/>
                <w:color w:val="000000"/>
              </w:rPr>
            </w:pPr>
            <w:r w:rsidRPr="00EF67C5">
              <w:rPr>
                <w:rFonts w:ascii="Calibri" w:hAnsi="Calibri" w:cs="Calibri"/>
                <w:b/>
                <w:bCs/>
                <w:color w:val="000000"/>
              </w:rPr>
              <w:t>Pupils Not Disadvantaged Pupils not on Target</w:t>
            </w:r>
          </w:p>
        </w:tc>
        <w:tc>
          <w:tcPr>
            <w:tcW w:w="1696" w:type="dxa"/>
            <w:gridSpan w:val="2"/>
            <w:tcBorders>
              <w:top w:val="single" w:sz="4" w:space="0" w:color="auto"/>
              <w:left w:val="nil"/>
              <w:bottom w:val="single" w:sz="4" w:space="0" w:color="auto"/>
              <w:right w:val="single" w:sz="4" w:space="0" w:color="000000"/>
            </w:tcBorders>
            <w:shd w:val="clear" w:color="auto" w:fill="auto"/>
            <w:vAlign w:val="center"/>
            <w:hideMark/>
          </w:tcPr>
          <w:p w14:paraId="688FAA52" w14:textId="77777777" w:rsidR="00EF67C5" w:rsidRPr="00EF67C5" w:rsidRDefault="00EF67C5">
            <w:pPr>
              <w:jc w:val="center"/>
              <w:rPr>
                <w:rFonts w:ascii="Calibri" w:hAnsi="Calibri" w:cs="Calibri"/>
                <w:b/>
                <w:bCs/>
                <w:color w:val="000000"/>
              </w:rPr>
            </w:pPr>
            <w:r w:rsidRPr="00EF67C5">
              <w:rPr>
                <w:rFonts w:ascii="Calibri" w:hAnsi="Calibri" w:cs="Calibri"/>
                <w:b/>
                <w:bCs/>
                <w:color w:val="000000"/>
              </w:rPr>
              <w:t>Disadvantaged Pupils on Target</w:t>
            </w:r>
          </w:p>
        </w:tc>
        <w:tc>
          <w:tcPr>
            <w:tcW w:w="1720" w:type="dxa"/>
            <w:gridSpan w:val="2"/>
            <w:tcBorders>
              <w:top w:val="single" w:sz="4" w:space="0" w:color="auto"/>
              <w:left w:val="nil"/>
              <w:bottom w:val="single" w:sz="4" w:space="0" w:color="auto"/>
              <w:right w:val="single" w:sz="4" w:space="0" w:color="000000"/>
            </w:tcBorders>
            <w:shd w:val="clear" w:color="auto" w:fill="auto"/>
            <w:vAlign w:val="center"/>
            <w:hideMark/>
          </w:tcPr>
          <w:p w14:paraId="6A85F37D" w14:textId="77777777" w:rsidR="00EF67C5" w:rsidRPr="00EF67C5" w:rsidRDefault="00EF67C5">
            <w:pPr>
              <w:jc w:val="center"/>
              <w:rPr>
                <w:rFonts w:ascii="Calibri" w:hAnsi="Calibri" w:cs="Calibri"/>
                <w:b/>
                <w:bCs/>
                <w:color w:val="000000"/>
              </w:rPr>
            </w:pPr>
            <w:r w:rsidRPr="00EF67C5">
              <w:rPr>
                <w:rFonts w:ascii="Calibri" w:hAnsi="Calibri" w:cs="Calibri"/>
                <w:b/>
                <w:bCs/>
                <w:color w:val="000000"/>
              </w:rPr>
              <w:t>Disadvantaged Pupils not on Target</w:t>
            </w:r>
          </w:p>
        </w:tc>
      </w:tr>
      <w:tr w:rsidR="00EF67C5" w:rsidRPr="00EF67C5" w14:paraId="1F775029" w14:textId="77777777" w:rsidTr="00EF67C5">
        <w:trPr>
          <w:trHeight w:val="954"/>
        </w:trPr>
        <w:tc>
          <w:tcPr>
            <w:tcW w:w="2280" w:type="dxa"/>
            <w:tcBorders>
              <w:top w:val="nil"/>
              <w:left w:val="single" w:sz="4" w:space="0" w:color="auto"/>
              <w:bottom w:val="single" w:sz="4" w:space="0" w:color="auto"/>
              <w:right w:val="single" w:sz="4" w:space="0" w:color="auto"/>
            </w:tcBorders>
            <w:shd w:val="clear" w:color="000000" w:fill="FCE4D6"/>
            <w:vAlign w:val="center"/>
            <w:hideMark/>
          </w:tcPr>
          <w:p w14:paraId="7C7F3B0E" w14:textId="77777777" w:rsidR="00EF67C5" w:rsidRPr="00EF67C5" w:rsidRDefault="00EF67C5">
            <w:pPr>
              <w:jc w:val="center"/>
              <w:rPr>
                <w:rFonts w:ascii="Calibri" w:hAnsi="Calibri" w:cs="Calibri"/>
                <w:color w:val="000000"/>
              </w:rPr>
            </w:pPr>
            <w:r w:rsidRPr="00EF67C5">
              <w:rPr>
                <w:rFonts w:ascii="Calibri" w:hAnsi="Calibri" w:cs="Calibri"/>
                <w:color w:val="000000"/>
              </w:rPr>
              <w:t>Maths - Number WHOLE SCHOOL</w:t>
            </w:r>
          </w:p>
        </w:tc>
        <w:tc>
          <w:tcPr>
            <w:tcW w:w="818" w:type="dxa"/>
            <w:tcBorders>
              <w:top w:val="nil"/>
              <w:left w:val="nil"/>
              <w:bottom w:val="single" w:sz="4" w:space="0" w:color="auto"/>
              <w:right w:val="single" w:sz="4" w:space="0" w:color="auto"/>
            </w:tcBorders>
            <w:shd w:val="clear" w:color="auto" w:fill="auto"/>
            <w:noWrap/>
            <w:vAlign w:val="center"/>
            <w:hideMark/>
          </w:tcPr>
          <w:p w14:paraId="38097542" w14:textId="77777777" w:rsidR="00EF67C5" w:rsidRPr="00EF67C5" w:rsidRDefault="00EF67C5">
            <w:pPr>
              <w:jc w:val="center"/>
              <w:rPr>
                <w:rFonts w:ascii="Calibri" w:hAnsi="Calibri" w:cs="Calibri"/>
                <w:color w:val="000000"/>
              </w:rPr>
            </w:pPr>
            <w:r w:rsidRPr="00EF67C5">
              <w:rPr>
                <w:rFonts w:ascii="Calibri" w:hAnsi="Calibri" w:cs="Calibri"/>
                <w:color w:val="000000"/>
              </w:rPr>
              <w:t>100</w:t>
            </w:r>
          </w:p>
        </w:tc>
        <w:tc>
          <w:tcPr>
            <w:tcW w:w="922" w:type="dxa"/>
            <w:tcBorders>
              <w:top w:val="nil"/>
              <w:left w:val="nil"/>
              <w:bottom w:val="single" w:sz="4" w:space="0" w:color="auto"/>
              <w:right w:val="single" w:sz="4" w:space="0" w:color="auto"/>
            </w:tcBorders>
            <w:shd w:val="clear" w:color="auto" w:fill="auto"/>
            <w:noWrap/>
            <w:vAlign w:val="center"/>
            <w:hideMark/>
          </w:tcPr>
          <w:p w14:paraId="5DE4317A" w14:textId="77777777" w:rsidR="00EF67C5" w:rsidRPr="00EF67C5" w:rsidRDefault="00EF67C5">
            <w:pPr>
              <w:jc w:val="center"/>
              <w:rPr>
                <w:rFonts w:ascii="Calibri" w:hAnsi="Calibri" w:cs="Calibri"/>
                <w:color w:val="000000"/>
              </w:rPr>
            </w:pPr>
            <w:r w:rsidRPr="00EF67C5">
              <w:rPr>
                <w:rFonts w:ascii="Calibri" w:hAnsi="Calibri" w:cs="Calibri"/>
                <w:color w:val="000000"/>
              </w:rPr>
              <w:t>70%</w:t>
            </w:r>
          </w:p>
        </w:tc>
        <w:tc>
          <w:tcPr>
            <w:tcW w:w="795" w:type="dxa"/>
            <w:tcBorders>
              <w:top w:val="nil"/>
              <w:left w:val="nil"/>
              <w:bottom w:val="single" w:sz="4" w:space="0" w:color="auto"/>
              <w:right w:val="single" w:sz="4" w:space="0" w:color="auto"/>
            </w:tcBorders>
            <w:shd w:val="clear" w:color="auto" w:fill="auto"/>
            <w:noWrap/>
            <w:vAlign w:val="center"/>
            <w:hideMark/>
          </w:tcPr>
          <w:p w14:paraId="164B009F" w14:textId="77777777" w:rsidR="00EF67C5" w:rsidRPr="00EF67C5" w:rsidRDefault="00EF67C5">
            <w:pPr>
              <w:jc w:val="center"/>
              <w:rPr>
                <w:rFonts w:ascii="Calibri" w:hAnsi="Calibri" w:cs="Calibri"/>
                <w:color w:val="000000"/>
              </w:rPr>
            </w:pPr>
            <w:r w:rsidRPr="00EF67C5">
              <w:rPr>
                <w:rFonts w:ascii="Calibri" w:hAnsi="Calibri" w:cs="Calibri"/>
                <w:color w:val="000000"/>
              </w:rPr>
              <w:t>42</w:t>
            </w:r>
          </w:p>
        </w:tc>
        <w:tc>
          <w:tcPr>
            <w:tcW w:w="865" w:type="dxa"/>
            <w:tcBorders>
              <w:top w:val="nil"/>
              <w:left w:val="nil"/>
              <w:bottom w:val="single" w:sz="4" w:space="0" w:color="auto"/>
              <w:right w:val="single" w:sz="4" w:space="0" w:color="auto"/>
            </w:tcBorders>
            <w:shd w:val="clear" w:color="auto" w:fill="auto"/>
            <w:noWrap/>
            <w:vAlign w:val="center"/>
            <w:hideMark/>
          </w:tcPr>
          <w:p w14:paraId="56638B6F" w14:textId="77777777" w:rsidR="00EF67C5" w:rsidRPr="00EF67C5" w:rsidRDefault="00EF67C5">
            <w:pPr>
              <w:jc w:val="center"/>
              <w:rPr>
                <w:rFonts w:ascii="Calibri" w:hAnsi="Calibri" w:cs="Calibri"/>
                <w:color w:val="000000"/>
              </w:rPr>
            </w:pPr>
            <w:r w:rsidRPr="00EF67C5">
              <w:rPr>
                <w:rFonts w:ascii="Calibri" w:hAnsi="Calibri" w:cs="Calibri"/>
                <w:color w:val="000000"/>
              </w:rPr>
              <w:t>30%</w:t>
            </w:r>
          </w:p>
        </w:tc>
        <w:tc>
          <w:tcPr>
            <w:tcW w:w="836" w:type="dxa"/>
            <w:tcBorders>
              <w:top w:val="nil"/>
              <w:left w:val="nil"/>
              <w:bottom w:val="single" w:sz="4" w:space="0" w:color="auto"/>
              <w:right w:val="single" w:sz="4" w:space="0" w:color="auto"/>
            </w:tcBorders>
            <w:shd w:val="clear" w:color="auto" w:fill="auto"/>
            <w:noWrap/>
            <w:vAlign w:val="center"/>
            <w:hideMark/>
          </w:tcPr>
          <w:p w14:paraId="43E8F997" w14:textId="77777777" w:rsidR="00EF67C5" w:rsidRPr="00EF67C5" w:rsidRDefault="00EF67C5">
            <w:pPr>
              <w:jc w:val="center"/>
              <w:rPr>
                <w:rFonts w:ascii="Calibri" w:hAnsi="Calibri" w:cs="Calibri"/>
                <w:color w:val="000000"/>
              </w:rPr>
            </w:pPr>
            <w:r w:rsidRPr="00EF67C5">
              <w:rPr>
                <w:rFonts w:ascii="Calibri" w:hAnsi="Calibri" w:cs="Calibri"/>
                <w:color w:val="000000"/>
              </w:rPr>
              <w:t>56</w:t>
            </w:r>
          </w:p>
        </w:tc>
        <w:tc>
          <w:tcPr>
            <w:tcW w:w="864" w:type="dxa"/>
            <w:tcBorders>
              <w:top w:val="nil"/>
              <w:left w:val="nil"/>
              <w:bottom w:val="single" w:sz="4" w:space="0" w:color="auto"/>
              <w:right w:val="single" w:sz="4" w:space="0" w:color="auto"/>
            </w:tcBorders>
            <w:shd w:val="clear" w:color="auto" w:fill="auto"/>
            <w:noWrap/>
            <w:vAlign w:val="center"/>
            <w:hideMark/>
          </w:tcPr>
          <w:p w14:paraId="5BBBEEA5" w14:textId="77777777" w:rsidR="00EF67C5" w:rsidRPr="00EF67C5" w:rsidRDefault="00EF67C5">
            <w:pPr>
              <w:jc w:val="center"/>
              <w:rPr>
                <w:rFonts w:ascii="Calibri" w:hAnsi="Calibri" w:cs="Calibri"/>
                <w:color w:val="000000"/>
              </w:rPr>
            </w:pPr>
            <w:r w:rsidRPr="00EF67C5">
              <w:rPr>
                <w:rFonts w:ascii="Calibri" w:hAnsi="Calibri" w:cs="Calibri"/>
                <w:color w:val="000000"/>
              </w:rPr>
              <w:t>70%</w:t>
            </w:r>
          </w:p>
        </w:tc>
        <w:tc>
          <w:tcPr>
            <w:tcW w:w="837" w:type="dxa"/>
            <w:tcBorders>
              <w:top w:val="nil"/>
              <w:left w:val="nil"/>
              <w:bottom w:val="single" w:sz="4" w:space="0" w:color="auto"/>
              <w:right w:val="single" w:sz="4" w:space="0" w:color="auto"/>
            </w:tcBorders>
            <w:shd w:val="clear" w:color="auto" w:fill="auto"/>
            <w:noWrap/>
            <w:vAlign w:val="center"/>
            <w:hideMark/>
          </w:tcPr>
          <w:p w14:paraId="53BF1325" w14:textId="77777777" w:rsidR="00EF67C5" w:rsidRPr="00EF67C5" w:rsidRDefault="00EF67C5">
            <w:pPr>
              <w:jc w:val="center"/>
              <w:rPr>
                <w:rFonts w:ascii="Calibri" w:hAnsi="Calibri" w:cs="Calibri"/>
                <w:color w:val="000000"/>
              </w:rPr>
            </w:pPr>
            <w:r w:rsidRPr="00EF67C5">
              <w:rPr>
                <w:rFonts w:ascii="Calibri" w:hAnsi="Calibri" w:cs="Calibri"/>
                <w:color w:val="000000"/>
              </w:rPr>
              <w:t>27</w:t>
            </w:r>
          </w:p>
        </w:tc>
        <w:tc>
          <w:tcPr>
            <w:tcW w:w="863" w:type="dxa"/>
            <w:tcBorders>
              <w:top w:val="nil"/>
              <w:left w:val="nil"/>
              <w:bottom w:val="single" w:sz="4" w:space="0" w:color="auto"/>
              <w:right w:val="single" w:sz="4" w:space="0" w:color="auto"/>
            </w:tcBorders>
            <w:shd w:val="clear" w:color="auto" w:fill="auto"/>
            <w:noWrap/>
            <w:vAlign w:val="center"/>
            <w:hideMark/>
          </w:tcPr>
          <w:p w14:paraId="644E5F29" w14:textId="77777777" w:rsidR="00EF67C5" w:rsidRPr="00EF67C5" w:rsidRDefault="00EF67C5">
            <w:pPr>
              <w:jc w:val="center"/>
              <w:rPr>
                <w:rFonts w:ascii="Calibri" w:hAnsi="Calibri" w:cs="Calibri"/>
                <w:color w:val="000000"/>
              </w:rPr>
            </w:pPr>
            <w:r w:rsidRPr="00EF67C5">
              <w:rPr>
                <w:rFonts w:ascii="Calibri" w:hAnsi="Calibri" w:cs="Calibri"/>
                <w:color w:val="000000"/>
              </w:rPr>
              <w:t>30%</w:t>
            </w:r>
          </w:p>
        </w:tc>
        <w:tc>
          <w:tcPr>
            <w:tcW w:w="838" w:type="dxa"/>
            <w:tcBorders>
              <w:top w:val="nil"/>
              <w:left w:val="nil"/>
              <w:bottom w:val="single" w:sz="4" w:space="0" w:color="auto"/>
              <w:right w:val="single" w:sz="4" w:space="0" w:color="auto"/>
            </w:tcBorders>
            <w:shd w:val="clear" w:color="auto" w:fill="auto"/>
            <w:noWrap/>
            <w:vAlign w:val="center"/>
            <w:hideMark/>
          </w:tcPr>
          <w:p w14:paraId="2DA5973D" w14:textId="77777777" w:rsidR="00EF67C5" w:rsidRPr="00EF67C5" w:rsidRDefault="00EF67C5">
            <w:pPr>
              <w:jc w:val="center"/>
              <w:rPr>
                <w:rFonts w:ascii="Calibri" w:hAnsi="Calibri" w:cs="Calibri"/>
                <w:color w:val="000000"/>
              </w:rPr>
            </w:pPr>
            <w:r w:rsidRPr="00EF67C5">
              <w:rPr>
                <w:rFonts w:ascii="Calibri" w:hAnsi="Calibri" w:cs="Calibri"/>
                <w:color w:val="000000"/>
              </w:rPr>
              <w:t>44</w:t>
            </w:r>
          </w:p>
        </w:tc>
        <w:tc>
          <w:tcPr>
            <w:tcW w:w="858" w:type="dxa"/>
            <w:tcBorders>
              <w:top w:val="nil"/>
              <w:left w:val="nil"/>
              <w:bottom w:val="single" w:sz="4" w:space="0" w:color="auto"/>
              <w:right w:val="single" w:sz="4" w:space="0" w:color="auto"/>
            </w:tcBorders>
            <w:shd w:val="clear" w:color="auto" w:fill="auto"/>
            <w:noWrap/>
            <w:vAlign w:val="center"/>
            <w:hideMark/>
          </w:tcPr>
          <w:p w14:paraId="44A7D5DA" w14:textId="77777777" w:rsidR="00EF67C5" w:rsidRPr="00EF67C5" w:rsidRDefault="00EF67C5">
            <w:pPr>
              <w:jc w:val="center"/>
              <w:rPr>
                <w:rFonts w:ascii="Calibri" w:hAnsi="Calibri" w:cs="Calibri"/>
                <w:color w:val="000000"/>
              </w:rPr>
            </w:pPr>
            <w:r w:rsidRPr="00EF67C5">
              <w:rPr>
                <w:rFonts w:ascii="Calibri" w:hAnsi="Calibri" w:cs="Calibri"/>
                <w:color w:val="000000"/>
              </w:rPr>
              <w:t>71%</w:t>
            </w:r>
          </w:p>
        </w:tc>
        <w:tc>
          <w:tcPr>
            <w:tcW w:w="843" w:type="dxa"/>
            <w:tcBorders>
              <w:top w:val="nil"/>
              <w:left w:val="nil"/>
              <w:bottom w:val="single" w:sz="4" w:space="0" w:color="auto"/>
              <w:right w:val="single" w:sz="4" w:space="0" w:color="auto"/>
            </w:tcBorders>
            <w:shd w:val="clear" w:color="auto" w:fill="auto"/>
            <w:noWrap/>
            <w:vAlign w:val="center"/>
            <w:hideMark/>
          </w:tcPr>
          <w:p w14:paraId="75C3EC1A" w14:textId="77777777" w:rsidR="00EF67C5" w:rsidRPr="00EF67C5" w:rsidRDefault="00EF67C5">
            <w:pPr>
              <w:jc w:val="center"/>
              <w:rPr>
                <w:rFonts w:ascii="Calibri" w:hAnsi="Calibri" w:cs="Calibri"/>
                <w:color w:val="000000"/>
              </w:rPr>
            </w:pPr>
            <w:r w:rsidRPr="00EF67C5">
              <w:rPr>
                <w:rFonts w:ascii="Calibri" w:hAnsi="Calibri" w:cs="Calibri"/>
                <w:color w:val="000000"/>
              </w:rPr>
              <w:t>18</w:t>
            </w:r>
          </w:p>
        </w:tc>
        <w:tc>
          <w:tcPr>
            <w:tcW w:w="877" w:type="dxa"/>
            <w:tcBorders>
              <w:top w:val="nil"/>
              <w:left w:val="nil"/>
              <w:bottom w:val="single" w:sz="4" w:space="0" w:color="auto"/>
              <w:right w:val="single" w:sz="4" w:space="0" w:color="auto"/>
            </w:tcBorders>
            <w:shd w:val="clear" w:color="auto" w:fill="auto"/>
            <w:noWrap/>
            <w:vAlign w:val="center"/>
            <w:hideMark/>
          </w:tcPr>
          <w:p w14:paraId="78458E76" w14:textId="77777777" w:rsidR="00EF67C5" w:rsidRPr="00EF67C5" w:rsidRDefault="00EF67C5">
            <w:pPr>
              <w:jc w:val="center"/>
              <w:rPr>
                <w:rFonts w:ascii="Calibri" w:hAnsi="Calibri" w:cs="Calibri"/>
                <w:color w:val="000000"/>
              </w:rPr>
            </w:pPr>
            <w:r w:rsidRPr="00EF67C5">
              <w:rPr>
                <w:rFonts w:ascii="Calibri" w:hAnsi="Calibri" w:cs="Calibri"/>
                <w:color w:val="000000"/>
              </w:rPr>
              <w:t>29%</w:t>
            </w:r>
          </w:p>
        </w:tc>
      </w:tr>
      <w:tr w:rsidR="00EF67C5" w:rsidRPr="00EF67C5" w14:paraId="6C78C3DC" w14:textId="77777777" w:rsidTr="00EF67C5">
        <w:trPr>
          <w:trHeight w:val="826"/>
        </w:trPr>
        <w:tc>
          <w:tcPr>
            <w:tcW w:w="2280" w:type="dxa"/>
            <w:tcBorders>
              <w:top w:val="nil"/>
              <w:left w:val="single" w:sz="4" w:space="0" w:color="auto"/>
              <w:bottom w:val="single" w:sz="4" w:space="0" w:color="auto"/>
              <w:right w:val="single" w:sz="4" w:space="0" w:color="auto"/>
            </w:tcBorders>
            <w:shd w:val="clear" w:color="000000" w:fill="FCE4D6"/>
            <w:vAlign w:val="center"/>
            <w:hideMark/>
          </w:tcPr>
          <w:p w14:paraId="5A34CDC7" w14:textId="77777777" w:rsidR="00EF67C5" w:rsidRDefault="00EF67C5">
            <w:pPr>
              <w:jc w:val="center"/>
              <w:rPr>
                <w:rFonts w:ascii="Calibri" w:hAnsi="Calibri" w:cs="Calibri"/>
                <w:color w:val="000000"/>
              </w:rPr>
            </w:pPr>
            <w:r w:rsidRPr="00EF67C5">
              <w:rPr>
                <w:rFonts w:ascii="Calibri" w:hAnsi="Calibri" w:cs="Calibri"/>
                <w:color w:val="000000"/>
              </w:rPr>
              <w:t xml:space="preserve">Maths - Number </w:t>
            </w:r>
          </w:p>
          <w:p w14:paraId="6BA23483" w14:textId="7FE047F0" w:rsidR="00EF67C5" w:rsidRPr="00EF67C5" w:rsidRDefault="00EF67C5">
            <w:pPr>
              <w:jc w:val="center"/>
              <w:rPr>
                <w:rFonts w:ascii="Calibri" w:hAnsi="Calibri" w:cs="Calibri"/>
                <w:color w:val="000000"/>
              </w:rPr>
            </w:pPr>
            <w:r w:rsidRPr="00EF67C5">
              <w:rPr>
                <w:rFonts w:ascii="Calibri" w:hAnsi="Calibri" w:cs="Calibri"/>
                <w:color w:val="000000"/>
              </w:rPr>
              <w:t>KEY STAGE 3</w:t>
            </w:r>
          </w:p>
        </w:tc>
        <w:tc>
          <w:tcPr>
            <w:tcW w:w="818" w:type="dxa"/>
            <w:tcBorders>
              <w:top w:val="nil"/>
              <w:left w:val="nil"/>
              <w:bottom w:val="single" w:sz="4" w:space="0" w:color="auto"/>
              <w:right w:val="single" w:sz="4" w:space="0" w:color="auto"/>
            </w:tcBorders>
            <w:shd w:val="clear" w:color="auto" w:fill="auto"/>
            <w:noWrap/>
            <w:vAlign w:val="center"/>
            <w:hideMark/>
          </w:tcPr>
          <w:p w14:paraId="48C57F46" w14:textId="77777777" w:rsidR="00EF67C5" w:rsidRPr="00EF67C5" w:rsidRDefault="00EF67C5">
            <w:pPr>
              <w:jc w:val="center"/>
              <w:rPr>
                <w:rFonts w:ascii="Calibri" w:hAnsi="Calibri" w:cs="Calibri"/>
                <w:color w:val="000000"/>
              </w:rPr>
            </w:pPr>
            <w:r w:rsidRPr="00EF67C5">
              <w:rPr>
                <w:rFonts w:ascii="Calibri" w:hAnsi="Calibri" w:cs="Calibri"/>
                <w:color w:val="000000"/>
              </w:rPr>
              <w:t>42</w:t>
            </w:r>
          </w:p>
        </w:tc>
        <w:tc>
          <w:tcPr>
            <w:tcW w:w="922" w:type="dxa"/>
            <w:tcBorders>
              <w:top w:val="nil"/>
              <w:left w:val="nil"/>
              <w:bottom w:val="single" w:sz="4" w:space="0" w:color="auto"/>
              <w:right w:val="single" w:sz="4" w:space="0" w:color="auto"/>
            </w:tcBorders>
            <w:shd w:val="clear" w:color="auto" w:fill="auto"/>
            <w:noWrap/>
            <w:vAlign w:val="center"/>
            <w:hideMark/>
          </w:tcPr>
          <w:p w14:paraId="5BB079AB" w14:textId="77777777" w:rsidR="00EF67C5" w:rsidRPr="00EF67C5" w:rsidRDefault="00EF67C5">
            <w:pPr>
              <w:jc w:val="center"/>
              <w:rPr>
                <w:rFonts w:ascii="Calibri" w:hAnsi="Calibri" w:cs="Calibri"/>
                <w:color w:val="000000"/>
              </w:rPr>
            </w:pPr>
            <w:r w:rsidRPr="00EF67C5">
              <w:rPr>
                <w:rFonts w:ascii="Calibri" w:hAnsi="Calibri" w:cs="Calibri"/>
                <w:color w:val="000000"/>
              </w:rPr>
              <w:t>70%</w:t>
            </w:r>
          </w:p>
        </w:tc>
        <w:tc>
          <w:tcPr>
            <w:tcW w:w="795" w:type="dxa"/>
            <w:tcBorders>
              <w:top w:val="nil"/>
              <w:left w:val="nil"/>
              <w:bottom w:val="single" w:sz="4" w:space="0" w:color="auto"/>
              <w:right w:val="single" w:sz="4" w:space="0" w:color="auto"/>
            </w:tcBorders>
            <w:shd w:val="clear" w:color="auto" w:fill="auto"/>
            <w:noWrap/>
            <w:vAlign w:val="center"/>
            <w:hideMark/>
          </w:tcPr>
          <w:p w14:paraId="1C387BC6" w14:textId="77777777" w:rsidR="00EF67C5" w:rsidRPr="00EF67C5" w:rsidRDefault="00EF67C5">
            <w:pPr>
              <w:jc w:val="center"/>
              <w:rPr>
                <w:rFonts w:ascii="Calibri" w:hAnsi="Calibri" w:cs="Calibri"/>
                <w:color w:val="000000"/>
              </w:rPr>
            </w:pPr>
            <w:r w:rsidRPr="00EF67C5">
              <w:rPr>
                <w:rFonts w:ascii="Calibri" w:hAnsi="Calibri" w:cs="Calibri"/>
                <w:color w:val="000000"/>
              </w:rPr>
              <w:t>18</w:t>
            </w:r>
          </w:p>
        </w:tc>
        <w:tc>
          <w:tcPr>
            <w:tcW w:w="865" w:type="dxa"/>
            <w:tcBorders>
              <w:top w:val="nil"/>
              <w:left w:val="nil"/>
              <w:bottom w:val="single" w:sz="4" w:space="0" w:color="auto"/>
              <w:right w:val="single" w:sz="4" w:space="0" w:color="auto"/>
            </w:tcBorders>
            <w:shd w:val="clear" w:color="auto" w:fill="auto"/>
            <w:noWrap/>
            <w:vAlign w:val="center"/>
            <w:hideMark/>
          </w:tcPr>
          <w:p w14:paraId="3DF12EED" w14:textId="77777777" w:rsidR="00EF67C5" w:rsidRPr="00EF67C5" w:rsidRDefault="00EF67C5">
            <w:pPr>
              <w:jc w:val="center"/>
              <w:rPr>
                <w:rFonts w:ascii="Calibri" w:hAnsi="Calibri" w:cs="Calibri"/>
                <w:color w:val="000000"/>
              </w:rPr>
            </w:pPr>
            <w:r w:rsidRPr="00EF67C5">
              <w:rPr>
                <w:rFonts w:ascii="Calibri" w:hAnsi="Calibri" w:cs="Calibri"/>
                <w:color w:val="000000"/>
              </w:rPr>
              <w:t>30%</w:t>
            </w:r>
          </w:p>
        </w:tc>
        <w:tc>
          <w:tcPr>
            <w:tcW w:w="836" w:type="dxa"/>
            <w:tcBorders>
              <w:top w:val="nil"/>
              <w:left w:val="nil"/>
              <w:bottom w:val="single" w:sz="4" w:space="0" w:color="auto"/>
              <w:right w:val="single" w:sz="4" w:space="0" w:color="auto"/>
            </w:tcBorders>
            <w:shd w:val="clear" w:color="auto" w:fill="auto"/>
            <w:noWrap/>
            <w:vAlign w:val="center"/>
            <w:hideMark/>
          </w:tcPr>
          <w:p w14:paraId="68A20553" w14:textId="77777777" w:rsidR="00EF67C5" w:rsidRPr="00EF67C5" w:rsidRDefault="00EF67C5">
            <w:pPr>
              <w:jc w:val="center"/>
              <w:rPr>
                <w:rFonts w:ascii="Calibri" w:hAnsi="Calibri" w:cs="Calibri"/>
                <w:color w:val="000000"/>
              </w:rPr>
            </w:pPr>
            <w:r w:rsidRPr="00EF67C5">
              <w:rPr>
                <w:rFonts w:ascii="Calibri" w:hAnsi="Calibri" w:cs="Calibri"/>
                <w:color w:val="000000"/>
              </w:rPr>
              <w:t>21</w:t>
            </w:r>
          </w:p>
        </w:tc>
        <w:tc>
          <w:tcPr>
            <w:tcW w:w="864" w:type="dxa"/>
            <w:tcBorders>
              <w:top w:val="nil"/>
              <w:left w:val="nil"/>
              <w:bottom w:val="single" w:sz="4" w:space="0" w:color="auto"/>
              <w:right w:val="single" w:sz="4" w:space="0" w:color="auto"/>
            </w:tcBorders>
            <w:shd w:val="clear" w:color="auto" w:fill="auto"/>
            <w:noWrap/>
            <w:vAlign w:val="center"/>
            <w:hideMark/>
          </w:tcPr>
          <w:p w14:paraId="2AB32914" w14:textId="77777777" w:rsidR="00EF67C5" w:rsidRPr="00EF67C5" w:rsidRDefault="00EF67C5">
            <w:pPr>
              <w:jc w:val="center"/>
              <w:rPr>
                <w:rFonts w:ascii="Calibri" w:hAnsi="Calibri" w:cs="Calibri"/>
                <w:color w:val="000000"/>
              </w:rPr>
            </w:pPr>
            <w:r w:rsidRPr="00EF67C5">
              <w:rPr>
                <w:rFonts w:ascii="Calibri" w:hAnsi="Calibri" w:cs="Calibri"/>
                <w:color w:val="000000"/>
              </w:rPr>
              <w:t>64%</w:t>
            </w:r>
          </w:p>
        </w:tc>
        <w:tc>
          <w:tcPr>
            <w:tcW w:w="837" w:type="dxa"/>
            <w:tcBorders>
              <w:top w:val="nil"/>
              <w:left w:val="nil"/>
              <w:bottom w:val="single" w:sz="4" w:space="0" w:color="auto"/>
              <w:right w:val="single" w:sz="4" w:space="0" w:color="auto"/>
            </w:tcBorders>
            <w:shd w:val="clear" w:color="auto" w:fill="auto"/>
            <w:noWrap/>
            <w:vAlign w:val="center"/>
            <w:hideMark/>
          </w:tcPr>
          <w:p w14:paraId="363BBBA2" w14:textId="77777777" w:rsidR="00EF67C5" w:rsidRPr="00EF67C5" w:rsidRDefault="00EF67C5">
            <w:pPr>
              <w:jc w:val="center"/>
              <w:rPr>
                <w:rFonts w:ascii="Calibri" w:hAnsi="Calibri" w:cs="Calibri"/>
                <w:color w:val="000000"/>
              </w:rPr>
            </w:pPr>
            <w:r w:rsidRPr="00EF67C5">
              <w:rPr>
                <w:rFonts w:ascii="Calibri" w:hAnsi="Calibri" w:cs="Calibri"/>
                <w:color w:val="000000"/>
              </w:rPr>
              <w:t>12</w:t>
            </w:r>
          </w:p>
        </w:tc>
        <w:tc>
          <w:tcPr>
            <w:tcW w:w="863" w:type="dxa"/>
            <w:tcBorders>
              <w:top w:val="nil"/>
              <w:left w:val="nil"/>
              <w:bottom w:val="single" w:sz="4" w:space="0" w:color="auto"/>
              <w:right w:val="single" w:sz="4" w:space="0" w:color="auto"/>
            </w:tcBorders>
            <w:shd w:val="clear" w:color="auto" w:fill="auto"/>
            <w:noWrap/>
            <w:vAlign w:val="center"/>
            <w:hideMark/>
          </w:tcPr>
          <w:p w14:paraId="2C9A07C0" w14:textId="77777777" w:rsidR="00EF67C5" w:rsidRPr="00EF67C5" w:rsidRDefault="00EF67C5">
            <w:pPr>
              <w:jc w:val="center"/>
              <w:rPr>
                <w:rFonts w:ascii="Calibri" w:hAnsi="Calibri" w:cs="Calibri"/>
                <w:color w:val="000000"/>
              </w:rPr>
            </w:pPr>
            <w:r w:rsidRPr="00EF67C5">
              <w:rPr>
                <w:rFonts w:ascii="Calibri" w:hAnsi="Calibri" w:cs="Calibri"/>
                <w:color w:val="000000"/>
              </w:rPr>
              <w:t>36%</w:t>
            </w:r>
          </w:p>
        </w:tc>
        <w:tc>
          <w:tcPr>
            <w:tcW w:w="838" w:type="dxa"/>
            <w:tcBorders>
              <w:top w:val="nil"/>
              <w:left w:val="nil"/>
              <w:bottom w:val="single" w:sz="4" w:space="0" w:color="auto"/>
              <w:right w:val="single" w:sz="4" w:space="0" w:color="auto"/>
            </w:tcBorders>
            <w:shd w:val="clear" w:color="auto" w:fill="auto"/>
            <w:noWrap/>
            <w:vAlign w:val="center"/>
            <w:hideMark/>
          </w:tcPr>
          <w:p w14:paraId="2C2818AF" w14:textId="77777777" w:rsidR="00EF67C5" w:rsidRPr="00EF67C5" w:rsidRDefault="00EF67C5">
            <w:pPr>
              <w:jc w:val="center"/>
              <w:rPr>
                <w:rFonts w:ascii="Calibri" w:hAnsi="Calibri" w:cs="Calibri"/>
                <w:color w:val="000000"/>
              </w:rPr>
            </w:pPr>
            <w:r w:rsidRPr="00EF67C5">
              <w:rPr>
                <w:rFonts w:ascii="Calibri" w:hAnsi="Calibri" w:cs="Calibri"/>
                <w:color w:val="000000"/>
              </w:rPr>
              <w:t>21</w:t>
            </w:r>
          </w:p>
        </w:tc>
        <w:tc>
          <w:tcPr>
            <w:tcW w:w="858" w:type="dxa"/>
            <w:tcBorders>
              <w:top w:val="nil"/>
              <w:left w:val="nil"/>
              <w:bottom w:val="single" w:sz="4" w:space="0" w:color="auto"/>
              <w:right w:val="single" w:sz="4" w:space="0" w:color="auto"/>
            </w:tcBorders>
            <w:shd w:val="clear" w:color="auto" w:fill="auto"/>
            <w:noWrap/>
            <w:vAlign w:val="center"/>
            <w:hideMark/>
          </w:tcPr>
          <w:p w14:paraId="1947B370" w14:textId="77777777" w:rsidR="00EF67C5" w:rsidRPr="00EF67C5" w:rsidRDefault="00EF67C5">
            <w:pPr>
              <w:jc w:val="center"/>
              <w:rPr>
                <w:rFonts w:ascii="Calibri" w:hAnsi="Calibri" w:cs="Calibri"/>
                <w:color w:val="000000"/>
              </w:rPr>
            </w:pPr>
            <w:r w:rsidRPr="00EF67C5">
              <w:rPr>
                <w:rFonts w:ascii="Calibri" w:hAnsi="Calibri" w:cs="Calibri"/>
                <w:color w:val="000000"/>
              </w:rPr>
              <w:t>78%</w:t>
            </w:r>
          </w:p>
        </w:tc>
        <w:tc>
          <w:tcPr>
            <w:tcW w:w="843" w:type="dxa"/>
            <w:tcBorders>
              <w:top w:val="nil"/>
              <w:left w:val="nil"/>
              <w:bottom w:val="single" w:sz="4" w:space="0" w:color="auto"/>
              <w:right w:val="single" w:sz="4" w:space="0" w:color="auto"/>
            </w:tcBorders>
            <w:shd w:val="clear" w:color="auto" w:fill="auto"/>
            <w:noWrap/>
            <w:vAlign w:val="center"/>
            <w:hideMark/>
          </w:tcPr>
          <w:p w14:paraId="6EBB9C90" w14:textId="77777777" w:rsidR="00EF67C5" w:rsidRPr="00EF67C5" w:rsidRDefault="00EF67C5">
            <w:pPr>
              <w:jc w:val="center"/>
              <w:rPr>
                <w:rFonts w:ascii="Calibri" w:hAnsi="Calibri" w:cs="Calibri"/>
                <w:color w:val="000000"/>
              </w:rPr>
            </w:pPr>
            <w:r w:rsidRPr="00EF67C5">
              <w:rPr>
                <w:rFonts w:ascii="Calibri" w:hAnsi="Calibri" w:cs="Calibri"/>
                <w:color w:val="000000"/>
              </w:rPr>
              <w:t>6</w:t>
            </w:r>
          </w:p>
        </w:tc>
        <w:tc>
          <w:tcPr>
            <w:tcW w:w="877" w:type="dxa"/>
            <w:tcBorders>
              <w:top w:val="nil"/>
              <w:left w:val="nil"/>
              <w:bottom w:val="single" w:sz="4" w:space="0" w:color="auto"/>
              <w:right w:val="single" w:sz="4" w:space="0" w:color="auto"/>
            </w:tcBorders>
            <w:shd w:val="clear" w:color="auto" w:fill="auto"/>
            <w:noWrap/>
            <w:vAlign w:val="center"/>
            <w:hideMark/>
          </w:tcPr>
          <w:p w14:paraId="2E722817" w14:textId="77777777" w:rsidR="00EF67C5" w:rsidRPr="00EF67C5" w:rsidRDefault="00EF67C5">
            <w:pPr>
              <w:jc w:val="center"/>
              <w:rPr>
                <w:rFonts w:ascii="Calibri" w:hAnsi="Calibri" w:cs="Calibri"/>
                <w:color w:val="000000"/>
              </w:rPr>
            </w:pPr>
            <w:r w:rsidRPr="00EF67C5">
              <w:rPr>
                <w:rFonts w:ascii="Calibri" w:hAnsi="Calibri" w:cs="Calibri"/>
                <w:color w:val="000000"/>
              </w:rPr>
              <w:t>22%</w:t>
            </w:r>
          </w:p>
        </w:tc>
      </w:tr>
      <w:tr w:rsidR="00EF67C5" w:rsidRPr="00EF67C5" w14:paraId="7A1C8A95" w14:textId="77777777" w:rsidTr="00EF67C5">
        <w:trPr>
          <w:trHeight w:val="852"/>
        </w:trPr>
        <w:tc>
          <w:tcPr>
            <w:tcW w:w="2280" w:type="dxa"/>
            <w:tcBorders>
              <w:top w:val="nil"/>
              <w:left w:val="single" w:sz="4" w:space="0" w:color="auto"/>
              <w:bottom w:val="single" w:sz="4" w:space="0" w:color="auto"/>
              <w:right w:val="single" w:sz="4" w:space="0" w:color="auto"/>
            </w:tcBorders>
            <w:shd w:val="clear" w:color="000000" w:fill="FCE4D6"/>
            <w:vAlign w:val="center"/>
            <w:hideMark/>
          </w:tcPr>
          <w:p w14:paraId="7028C12E" w14:textId="77777777" w:rsidR="00EF67C5" w:rsidRPr="00EF67C5" w:rsidRDefault="00EF67C5">
            <w:pPr>
              <w:jc w:val="center"/>
              <w:rPr>
                <w:rFonts w:ascii="Calibri" w:hAnsi="Calibri" w:cs="Calibri"/>
                <w:color w:val="000000"/>
              </w:rPr>
            </w:pPr>
            <w:r w:rsidRPr="00EF67C5">
              <w:rPr>
                <w:rFonts w:ascii="Calibri" w:hAnsi="Calibri" w:cs="Calibri"/>
                <w:color w:val="000000"/>
              </w:rPr>
              <w:t>Maths - Geometry WHOLE SCHOOL</w:t>
            </w:r>
          </w:p>
        </w:tc>
        <w:tc>
          <w:tcPr>
            <w:tcW w:w="818" w:type="dxa"/>
            <w:tcBorders>
              <w:top w:val="nil"/>
              <w:left w:val="nil"/>
              <w:bottom w:val="single" w:sz="4" w:space="0" w:color="auto"/>
              <w:right w:val="single" w:sz="4" w:space="0" w:color="auto"/>
            </w:tcBorders>
            <w:shd w:val="clear" w:color="auto" w:fill="auto"/>
            <w:noWrap/>
            <w:vAlign w:val="center"/>
            <w:hideMark/>
          </w:tcPr>
          <w:p w14:paraId="6687E870" w14:textId="77777777" w:rsidR="00EF67C5" w:rsidRPr="00EF67C5" w:rsidRDefault="00EF67C5">
            <w:pPr>
              <w:jc w:val="center"/>
              <w:rPr>
                <w:rFonts w:ascii="Calibri" w:hAnsi="Calibri" w:cs="Calibri"/>
                <w:color w:val="000000"/>
              </w:rPr>
            </w:pPr>
            <w:r w:rsidRPr="00EF67C5">
              <w:rPr>
                <w:rFonts w:ascii="Calibri" w:hAnsi="Calibri" w:cs="Calibri"/>
                <w:color w:val="000000"/>
              </w:rPr>
              <w:t>105</w:t>
            </w:r>
          </w:p>
        </w:tc>
        <w:tc>
          <w:tcPr>
            <w:tcW w:w="922" w:type="dxa"/>
            <w:tcBorders>
              <w:top w:val="nil"/>
              <w:left w:val="nil"/>
              <w:bottom w:val="single" w:sz="4" w:space="0" w:color="auto"/>
              <w:right w:val="single" w:sz="4" w:space="0" w:color="auto"/>
            </w:tcBorders>
            <w:shd w:val="clear" w:color="auto" w:fill="auto"/>
            <w:noWrap/>
            <w:vAlign w:val="center"/>
            <w:hideMark/>
          </w:tcPr>
          <w:p w14:paraId="06ECEBBB" w14:textId="77777777" w:rsidR="00EF67C5" w:rsidRPr="00EF67C5" w:rsidRDefault="00EF67C5">
            <w:pPr>
              <w:jc w:val="center"/>
              <w:rPr>
                <w:rFonts w:ascii="Calibri" w:hAnsi="Calibri" w:cs="Calibri"/>
                <w:color w:val="000000"/>
              </w:rPr>
            </w:pPr>
            <w:r w:rsidRPr="00EF67C5">
              <w:rPr>
                <w:rFonts w:ascii="Calibri" w:hAnsi="Calibri" w:cs="Calibri"/>
                <w:color w:val="000000"/>
              </w:rPr>
              <w:t>74%</w:t>
            </w:r>
          </w:p>
        </w:tc>
        <w:tc>
          <w:tcPr>
            <w:tcW w:w="795" w:type="dxa"/>
            <w:tcBorders>
              <w:top w:val="nil"/>
              <w:left w:val="nil"/>
              <w:bottom w:val="single" w:sz="4" w:space="0" w:color="auto"/>
              <w:right w:val="single" w:sz="4" w:space="0" w:color="auto"/>
            </w:tcBorders>
            <w:shd w:val="clear" w:color="auto" w:fill="auto"/>
            <w:noWrap/>
            <w:vAlign w:val="center"/>
            <w:hideMark/>
          </w:tcPr>
          <w:p w14:paraId="4A1C0CA5" w14:textId="77777777" w:rsidR="00EF67C5" w:rsidRPr="00EF67C5" w:rsidRDefault="00EF67C5">
            <w:pPr>
              <w:jc w:val="center"/>
              <w:rPr>
                <w:rFonts w:ascii="Calibri" w:hAnsi="Calibri" w:cs="Calibri"/>
                <w:color w:val="000000"/>
              </w:rPr>
            </w:pPr>
            <w:r w:rsidRPr="00EF67C5">
              <w:rPr>
                <w:rFonts w:ascii="Calibri" w:hAnsi="Calibri" w:cs="Calibri"/>
                <w:color w:val="000000"/>
              </w:rPr>
              <w:t>37</w:t>
            </w:r>
          </w:p>
        </w:tc>
        <w:tc>
          <w:tcPr>
            <w:tcW w:w="865" w:type="dxa"/>
            <w:tcBorders>
              <w:top w:val="nil"/>
              <w:left w:val="nil"/>
              <w:bottom w:val="single" w:sz="4" w:space="0" w:color="auto"/>
              <w:right w:val="single" w:sz="4" w:space="0" w:color="auto"/>
            </w:tcBorders>
            <w:shd w:val="clear" w:color="auto" w:fill="auto"/>
            <w:noWrap/>
            <w:vAlign w:val="center"/>
            <w:hideMark/>
          </w:tcPr>
          <w:p w14:paraId="311DFA1F" w14:textId="77777777" w:rsidR="00EF67C5" w:rsidRPr="00EF67C5" w:rsidRDefault="00EF67C5">
            <w:pPr>
              <w:jc w:val="center"/>
              <w:rPr>
                <w:rFonts w:ascii="Calibri" w:hAnsi="Calibri" w:cs="Calibri"/>
                <w:color w:val="000000"/>
              </w:rPr>
            </w:pPr>
            <w:r w:rsidRPr="00EF67C5">
              <w:rPr>
                <w:rFonts w:ascii="Calibri" w:hAnsi="Calibri" w:cs="Calibri"/>
                <w:color w:val="000000"/>
              </w:rPr>
              <w:t>26%</w:t>
            </w:r>
          </w:p>
        </w:tc>
        <w:tc>
          <w:tcPr>
            <w:tcW w:w="836" w:type="dxa"/>
            <w:tcBorders>
              <w:top w:val="nil"/>
              <w:left w:val="nil"/>
              <w:bottom w:val="single" w:sz="4" w:space="0" w:color="auto"/>
              <w:right w:val="single" w:sz="4" w:space="0" w:color="auto"/>
            </w:tcBorders>
            <w:shd w:val="clear" w:color="auto" w:fill="auto"/>
            <w:noWrap/>
            <w:vAlign w:val="center"/>
            <w:hideMark/>
          </w:tcPr>
          <w:p w14:paraId="66114B7B" w14:textId="77777777" w:rsidR="00EF67C5" w:rsidRPr="00EF67C5" w:rsidRDefault="00EF67C5">
            <w:pPr>
              <w:jc w:val="center"/>
              <w:rPr>
                <w:rFonts w:ascii="Calibri" w:hAnsi="Calibri" w:cs="Calibri"/>
                <w:color w:val="000000"/>
              </w:rPr>
            </w:pPr>
            <w:r w:rsidRPr="00EF67C5">
              <w:rPr>
                <w:rFonts w:ascii="Calibri" w:hAnsi="Calibri" w:cs="Calibri"/>
                <w:color w:val="000000"/>
              </w:rPr>
              <w:t>55</w:t>
            </w:r>
          </w:p>
        </w:tc>
        <w:tc>
          <w:tcPr>
            <w:tcW w:w="864" w:type="dxa"/>
            <w:tcBorders>
              <w:top w:val="nil"/>
              <w:left w:val="nil"/>
              <w:bottom w:val="single" w:sz="4" w:space="0" w:color="auto"/>
              <w:right w:val="single" w:sz="4" w:space="0" w:color="auto"/>
            </w:tcBorders>
            <w:shd w:val="clear" w:color="auto" w:fill="auto"/>
            <w:noWrap/>
            <w:vAlign w:val="center"/>
            <w:hideMark/>
          </w:tcPr>
          <w:p w14:paraId="40898DD1" w14:textId="77777777" w:rsidR="00EF67C5" w:rsidRPr="00EF67C5" w:rsidRDefault="00EF67C5">
            <w:pPr>
              <w:jc w:val="center"/>
              <w:rPr>
                <w:rFonts w:ascii="Calibri" w:hAnsi="Calibri" w:cs="Calibri"/>
                <w:color w:val="000000"/>
              </w:rPr>
            </w:pPr>
            <w:r w:rsidRPr="00EF67C5">
              <w:rPr>
                <w:rFonts w:ascii="Calibri" w:hAnsi="Calibri" w:cs="Calibri"/>
                <w:color w:val="000000"/>
              </w:rPr>
              <w:t>69%</w:t>
            </w:r>
          </w:p>
        </w:tc>
        <w:tc>
          <w:tcPr>
            <w:tcW w:w="837" w:type="dxa"/>
            <w:tcBorders>
              <w:top w:val="nil"/>
              <w:left w:val="nil"/>
              <w:bottom w:val="single" w:sz="4" w:space="0" w:color="auto"/>
              <w:right w:val="single" w:sz="4" w:space="0" w:color="auto"/>
            </w:tcBorders>
            <w:shd w:val="clear" w:color="auto" w:fill="auto"/>
            <w:noWrap/>
            <w:vAlign w:val="center"/>
            <w:hideMark/>
          </w:tcPr>
          <w:p w14:paraId="7812667C" w14:textId="77777777" w:rsidR="00EF67C5" w:rsidRPr="00EF67C5" w:rsidRDefault="00EF67C5">
            <w:pPr>
              <w:jc w:val="center"/>
              <w:rPr>
                <w:rFonts w:ascii="Calibri" w:hAnsi="Calibri" w:cs="Calibri"/>
                <w:color w:val="000000"/>
              </w:rPr>
            </w:pPr>
            <w:r w:rsidRPr="00EF67C5">
              <w:rPr>
                <w:rFonts w:ascii="Calibri" w:hAnsi="Calibri" w:cs="Calibri"/>
                <w:color w:val="000000"/>
              </w:rPr>
              <w:t>25</w:t>
            </w:r>
          </w:p>
        </w:tc>
        <w:tc>
          <w:tcPr>
            <w:tcW w:w="863" w:type="dxa"/>
            <w:tcBorders>
              <w:top w:val="nil"/>
              <w:left w:val="nil"/>
              <w:bottom w:val="single" w:sz="4" w:space="0" w:color="auto"/>
              <w:right w:val="single" w:sz="4" w:space="0" w:color="auto"/>
            </w:tcBorders>
            <w:shd w:val="clear" w:color="auto" w:fill="auto"/>
            <w:noWrap/>
            <w:vAlign w:val="center"/>
            <w:hideMark/>
          </w:tcPr>
          <w:p w14:paraId="74F2A1E6" w14:textId="77777777" w:rsidR="00EF67C5" w:rsidRPr="00EF67C5" w:rsidRDefault="00EF67C5">
            <w:pPr>
              <w:jc w:val="center"/>
              <w:rPr>
                <w:rFonts w:ascii="Calibri" w:hAnsi="Calibri" w:cs="Calibri"/>
                <w:color w:val="000000"/>
              </w:rPr>
            </w:pPr>
            <w:r w:rsidRPr="00EF67C5">
              <w:rPr>
                <w:rFonts w:ascii="Calibri" w:hAnsi="Calibri" w:cs="Calibri"/>
                <w:color w:val="000000"/>
              </w:rPr>
              <w:t>31%</w:t>
            </w:r>
          </w:p>
        </w:tc>
        <w:tc>
          <w:tcPr>
            <w:tcW w:w="838" w:type="dxa"/>
            <w:tcBorders>
              <w:top w:val="nil"/>
              <w:left w:val="nil"/>
              <w:bottom w:val="single" w:sz="4" w:space="0" w:color="auto"/>
              <w:right w:val="single" w:sz="4" w:space="0" w:color="auto"/>
            </w:tcBorders>
            <w:shd w:val="clear" w:color="auto" w:fill="auto"/>
            <w:noWrap/>
            <w:vAlign w:val="center"/>
            <w:hideMark/>
          </w:tcPr>
          <w:p w14:paraId="1B39E254" w14:textId="77777777" w:rsidR="00EF67C5" w:rsidRPr="00EF67C5" w:rsidRDefault="00EF67C5">
            <w:pPr>
              <w:jc w:val="center"/>
              <w:rPr>
                <w:rFonts w:ascii="Calibri" w:hAnsi="Calibri" w:cs="Calibri"/>
                <w:color w:val="000000"/>
              </w:rPr>
            </w:pPr>
            <w:r w:rsidRPr="00EF67C5">
              <w:rPr>
                <w:rFonts w:ascii="Calibri" w:hAnsi="Calibri" w:cs="Calibri"/>
                <w:color w:val="000000"/>
              </w:rPr>
              <w:t>50</w:t>
            </w:r>
          </w:p>
        </w:tc>
        <w:tc>
          <w:tcPr>
            <w:tcW w:w="858" w:type="dxa"/>
            <w:tcBorders>
              <w:top w:val="nil"/>
              <w:left w:val="nil"/>
              <w:bottom w:val="single" w:sz="4" w:space="0" w:color="auto"/>
              <w:right w:val="single" w:sz="4" w:space="0" w:color="auto"/>
            </w:tcBorders>
            <w:shd w:val="clear" w:color="auto" w:fill="auto"/>
            <w:noWrap/>
            <w:vAlign w:val="center"/>
            <w:hideMark/>
          </w:tcPr>
          <w:p w14:paraId="16AC680A" w14:textId="77777777" w:rsidR="00EF67C5" w:rsidRPr="00EF67C5" w:rsidRDefault="00EF67C5">
            <w:pPr>
              <w:jc w:val="center"/>
              <w:rPr>
                <w:rFonts w:ascii="Calibri" w:hAnsi="Calibri" w:cs="Calibri"/>
                <w:color w:val="000000"/>
              </w:rPr>
            </w:pPr>
            <w:r w:rsidRPr="00EF67C5">
              <w:rPr>
                <w:rFonts w:ascii="Calibri" w:hAnsi="Calibri" w:cs="Calibri"/>
                <w:color w:val="000000"/>
              </w:rPr>
              <w:t>81%</w:t>
            </w:r>
          </w:p>
        </w:tc>
        <w:tc>
          <w:tcPr>
            <w:tcW w:w="843" w:type="dxa"/>
            <w:tcBorders>
              <w:top w:val="nil"/>
              <w:left w:val="nil"/>
              <w:bottom w:val="single" w:sz="4" w:space="0" w:color="auto"/>
              <w:right w:val="single" w:sz="4" w:space="0" w:color="auto"/>
            </w:tcBorders>
            <w:shd w:val="clear" w:color="auto" w:fill="auto"/>
            <w:noWrap/>
            <w:vAlign w:val="center"/>
            <w:hideMark/>
          </w:tcPr>
          <w:p w14:paraId="6F2011F6" w14:textId="77777777" w:rsidR="00EF67C5" w:rsidRPr="00EF67C5" w:rsidRDefault="00EF67C5">
            <w:pPr>
              <w:jc w:val="center"/>
              <w:rPr>
                <w:rFonts w:ascii="Calibri" w:hAnsi="Calibri" w:cs="Calibri"/>
                <w:color w:val="000000"/>
              </w:rPr>
            </w:pPr>
            <w:r w:rsidRPr="00EF67C5">
              <w:rPr>
                <w:rFonts w:ascii="Calibri" w:hAnsi="Calibri" w:cs="Calibri"/>
                <w:color w:val="000000"/>
              </w:rPr>
              <w:t>13</w:t>
            </w:r>
          </w:p>
        </w:tc>
        <w:tc>
          <w:tcPr>
            <w:tcW w:w="877" w:type="dxa"/>
            <w:tcBorders>
              <w:top w:val="nil"/>
              <w:left w:val="nil"/>
              <w:bottom w:val="single" w:sz="4" w:space="0" w:color="auto"/>
              <w:right w:val="single" w:sz="4" w:space="0" w:color="auto"/>
            </w:tcBorders>
            <w:shd w:val="clear" w:color="auto" w:fill="auto"/>
            <w:noWrap/>
            <w:vAlign w:val="center"/>
            <w:hideMark/>
          </w:tcPr>
          <w:p w14:paraId="3C5DEB66" w14:textId="77777777" w:rsidR="00EF67C5" w:rsidRPr="00EF67C5" w:rsidRDefault="00EF67C5">
            <w:pPr>
              <w:jc w:val="center"/>
              <w:rPr>
                <w:rFonts w:ascii="Calibri" w:hAnsi="Calibri" w:cs="Calibri"/>
                <w:color w:val="000000"/>
              </w:rPr>
            </w:pPr>
            <w:r w:rsidRPr="00EF67C5">
              <w:rPr>
                <w:rFonts w:ascii="Calibri" w:hAnsi="Calibri" w:cs="Calibri"/>
                <w:color w:val="000000"/>
              </w:rPr>
              <w:t>19%</w:t>
            </w:r>
          </w:p>
        </w:tc>
      </w:tr>
      <w:tr w:rsidR="00EF67C5" w:rsidRPr="00EF67C5" w14:paraId="64230CC4" w14:textId="77777777" w:rsidTr="00EF67C5">
        <w:trPr>
          <w:trHeight w:val="836"/>
        </w:trPr>
        <w:tc>
          <w:tcPr>
            <w:tcW w:w="2280" w:type="dxa"/>
            <w:tcBorders>
              <w:top w:val="nil"/>
              <w:left w:val="single" w:sz="4" w:space="0" w:color="auto"/>
              <w:bottom w:val="single" w:sz="4" w:space="0" w:color="auto"/>
              <w:right w:val="single" w:sz="4" w:space="0" w:color="auto"/>
            </w:tcBorders>
            <w:shd w:val="clear" w:color="000000" w:fill="FCE4D6"/>
            <w:vAlign w:val="center"/>
            <w:hideMark/>
          </w:tcPr>
          <w:p w14:paraId="4960EEF3" w14:textId="77777777" w:rsidR="00EF67C5" w:rsidRPr="00EF67C5" w:rsidRDefault="00EF67C5">
            <w:pPr>
              <w:jc w:val="center"/>
              <w:rPr>
                <w:rFonts w:ascii="Calibri" w:hAnsi="Calibri" w:cs="Calibri"/>
                <w:color w:val="000000"/>
              </w:rPr>
            </w:pPr>
            <w:r w:rsidRPr="00EF67C5">
              <w:rPr>
                <w:rFonts w:ascii="Calibri" w:hAnsi="Calibri" w:cs="Calibri"/>
                <w:color w:val="000000"/>
              </w:rPr>
              <w:t>Maths - Geometry KEY STAGE 3</w:t>
            </w:r>
          </w:p>
        </w:tc>
        <w:tc>
          <w:tcPr>
            <w:tcW w:w="818" w:type="dxa"/>
            <w:tcBorders>
              <w:top w:val="nil"/>
              <w:left w:val="nil"/>
              <w:bottom w:val="single" w:sz="4" w:space="0" w:color="auto"/>
              <w:right w:val="single" w:sz="4" w:space="0" w:color="auto"/>
            </w:tcBorders>
            <w:shd w:val="clear" w:color="auto" w:fill="auto"/>
            <w:noWrap/>
            <w:vAlign w:val="center"/>
            <w:hideMark/>
          </w:tcPr>
          <w:p w14:paraId="26BBAFC7" w14:textId="77777777" w:rsidR="00EF67C5" w:rsidRPr="00EF67C5" w:rsidRDefault="00EF67C5">
            <w:pPr>
              <w:jc w:val="center"/>
              <w:rPr>
                <w:rFonts w:ascii="Calibri" w:hAnsi="Calibri" w:cs="Calibri"/>
                <w:color w:val="000000"/>
              </w:rPr>
            </w:pPr>
            <w:r w:rsidRPr="00EF67C5">
              <w:rPr>
                <w:rFonts w:ascii="Calibri" w:hAnsi="Calibri" w:cs="Calibri"/>
                <w:color w:val="000000"/>
              </w:rPr>
              <w:t>41</w:t>
            </w:r>
          </w:p>
        </w:tc>
        <w:tc>
          <w:tcPr>
            <w:tcW w:w="922" w:type="dxa"/>
            <w:tcBorders>
              <w:top w:val="nil"/>
              <w:left w:val="nil"/>
              <w:bottom w:val="single" w:sz="4" w:space="0" w:color="auto"/>
              <w:right w:val="single" w:sz="4" w:space="0" w:color="auto"/>
            </w:tcBorders>
            <w:shd w:val="clear" w:color="auto" w:fill="auto"/>
            <w:noWrap/>
            <w:vAlign w:val="center"/>
            <w:hideMark/>
          </w:tcPr>
          <w:p w14:paraId="0953346C" w14:textId="77777777" w:rsidR="00EF67C5" w:rsidRPr="00EF67C5" w:rsidRDefault="00EF67C5">
            <w:pPr>
              <w:jc w:val="center"/>
              <w:rPr>
                <w:rFonts w:ascii="Calibri" w:hAnsi="Calibri" w:cs="Calibri"/>
                <w:color w:val="000000"/>
              </w:rPr>
            </w:pPr>
            <w:r w:rsidRPr="00EF67C5">
              <w:rPr>
                <w:rFonts w:ascii="Calibri" w:hAnsi="Calibri" w:cs="Calibri"/>
                <w:color w:val="000000"/>
              </w:rPr>
              <w:t>68%</w:t>
            </w:r>
          </w:p>
        </w:tc>
        <w:tc>
          <w:tcPr>
            <w:tcW w:w="795" w:type="dxa"/>
            <w:tcBorders>
              <w:top w:val="nil"/>
              <w:left w:val="nil"/>
              <w:bottom w:val="single" w:sz="4" w:space="0" w:color="auto"/>
              <w:right w:val="single" w:sz="4" w:space="0" w:color="auto"/>
            </w:tcBorders>
            <w:shd w:val="clear" w:color="auto" w:fill="auto"/>
            <w:noWrap/>
            <w:vAlign w:val="center"/>
            <w:hideMark/>
          </w:tcPr>
          <w:p w14:paraId="580EBF84" w14:textId="77777777" w:rsidR="00EF67C5" w:rsidRPr="00EF67C5" w:rsidRDefault="00EF67C5">
            <w:pPr>
              <w:jc w:val="center"/>
              <w:rPr>
                <w:rFonts w:ascii="Calibri" w:hAnsi="Calibri" w:cs="Calibri"/>
                <w:color w:val="000000"/>
              </w:rPr>
            </w:pPr>
            <w:r w:rsidRPr="00EF67C5">
              <w:rPr>
                <w:rFonts w:ascii="Calibri" w:hAnsi="Calibri" w:cs="Calibri"/>
                <w:color w:val="000000"/>
              </w:rPr>
              <w:t>19</w:t>
            </w:r>
          </w:p>
        </w:tc>
        <w:tc>
          <w:tcPr>
            <w:tcW w:w="865" w:type="dxa"/>
            <w:tcBorders>
              <w:top w:val="nil"/>
              <w:left w:val="nil"/>
              <w:bottom w:val="single" w:sz="4" w:space="0" w:color="auto"/>
              <w:right w:val="single" w:sz="4" w:space="0" w:color="auto"/>
            </w:tcBorders>
            <w:shd w:val="clear" w:color="auto" w:fill="auto"/>
            <w:noWrap/>
            <w:vAlign w:val="center"/>
            <w:hideMark/>
          </w:tcPr>
          <w:p w14:paraId="48D61234" w14:textId="77777777" w:rsidR="00EF67C5" w:rsidRPr="00EF67C5" w:rsidRDefault="00EF67C5">
            <w:pPr>
              <w:jc w:val="center"/>
              <w:rPr>
                <w:rFonts w:ascii="Calibri" w:hAnsi="Calibri" w:cs="Calibri"/>
                <w:color w:val="000000"/>
              </w:rPr>
            </w:pPr>
            <w:r w:rsidRPr="00EF67C5">
              <w:rPr>
                <w:rFonts w:ascii="Calibri" w:hAnsi="Calibri" w:cs="Calibri"/>
                <w:color w:val="000000"/>
              </w:rPr>
              <w:t>32%</w:t>
            </w:r>
          </w:p>
        </w:tc>
        <w:tc>
          <w:tcPr>
            <w:tcW w:w="836" w:type="dxa"/>
            <w:tcBorders>
              <w:top w:val="nil"/>
              <w:left w:val="nil"/>
              <w:bottom w:val="single" w:sz="4" w:space="0" w:color="auto"/>
              <w:right w:val="single" w:sz="4" w:space="0" w:color="auto"/>
            </w:tcBorders>
            <w:shd w:val="clear" w:color="auto" w:fill="auto"/>
            <w:noWrap/>
            <w:vAlign w:val="center"/>
            <w:hideMark/>
          </w:tcPr>
          <w:p w14:paraId="57853A44" w14:textId="77777777" w:rsidR="00EF67C5" w:rsidRPr="00EF67C5" w:rsidRDefault="00EF67C5">
            <w:pPr>
              <w:jc w:val="center"/>
              <w:rPr>
                <w:rFonts w:ascii="Calibri" w:hAnsi="Calibri" w:cs="Calibri"/>
                <w:color w:val="000000"/>
              </w:rPr>
            </w:pPr>
            <w:r w:rsidRPr="00EF67C5">
              <w:rPr>
                <w:rFonts w:ascii="Calibri" w:hAnsi="Calibri" w:cs="Calibri"/>
                <w:color w:val="000000"/>
              </w:rPr>
              <w:t>20</w:t>
            </w:r>
          </w:p>
        </w:tc>
        <w:tc>
          <w:tcPr>
            <w:tcW w:w="864" w:type="dxa"/>
            <w:tcBorders>
              <w:top w:val="nil"/>
              <w:left w:val="nil"/>
              <w:bottom w:val="single" w:sz="4" w:space="0" w:color="auto"/>
              <w:right w:val="single" w:sz="4" w:space="0" w:color="auto"/>
            </w:tcBorders>
            <w:shd w:val="clear" w:color="auto" w:fill="auto"/>
            <w:noWrap/>
            <w:vAlign w:val="center"/>
            <w:hideMark/>
          </w:tcPr>
          <w:p w14:paraId="2D1939B1" w14:textId="77777777" w:rsidR="00EF67C5" w:rsidRPr="00EF67C5" w:rsidRDefault="00EF67C5">
            <w:pPr>
              <w:jc w:val="center"/>
              <w:rPr>
                <w:rFonts w:ascii="Calibri" w:hAnsi="Calibri" w:cs="Calibri"/>
                <w:color w:val="000000"/>
              </w:rPr>
            </w:pPr>
            <w:r w:rsidRPr="00EF67C5">
              <w:rPr>
                <w:rFonts w:ascii="Calibri" w:hAnsi="Calibri" w:cs="Calibri"/>
                <w:color w:val="000000"/>
              </w:rPr>
              <w:t>61%</w:t>
            </w:r>
          </w:p>
        </w:tc>
        <w:tc>
          <w:tcPr>
            <w:tcW w:w="837" w:type="dxa"/>
            <w:tcBorders>
              <w:top w:val="nil"/>
              <w:left w:val="nil"/>
              <w:bottom w:val="single" w:sz="4" w:space="0" w:color="auto"/>
              <w:right w:val="single" w:sz="4" w:space="0" w:color="auto"/>
            </w:tcBorders>
            <w:shd w:val="clear" w:color="auto" w:fill="auto"/>
            <w:noWrap/>
            <w:vAlign w:val="center"/>
            <w:hideMark/>
          </w:tcPr>
          <w:p w14:paraId="3BC6FFDC" w14:textId="77777777" w:rsidR="00EF67C5" w:rsidRPr="00EF67C5" w:rsidRDefault="00EF67C5">
            <w:pPr>
              <w:jc w:val="center"/>
              <w:rPr>
                <w:rFonts w:ascii="Calibri" w:hAnsi="Calibri" w:cs="Calibri"/>
                <w:color w:val="000000"/>
              </w:rPr>
            </w:pPr>
            <w:r w:rsidRPr="00EF67C5">
              <w:rPr>
                <w:rFonts w:ascii="Calibri" w:hAnsi="Calibri" w:cs="Calibri"/>
                <w:color w:val="000000"/>
              </w:rPr>
              <w:t>13</w:t>
            </w:r>
          </w:p>
        </w:tc>
        <w:tc>
          <w:tcPr>
            <w:tcW w:w="863" w:type="dxa"/>
            <w:tcBorders>
              <w:top w:val="nil"/>
              <w:left w:val="nil"/>
              <w:bottom w:val="single" w:sz="4" w:space="0" w:color="auto"/>
              <w:right w:val="single" w:sz="4" w:space="0" w:color="auto"/>
            </w:tcBorders>
            <w:shd w:val="clear" w:color="auto" w:fill="auto"/>
            <w:noWrap/>
            <w:vAlign w:val="center"/>
            <w:hideMark/>
          </w:tcPr>
          <w:p w14:paraId="5C527C7A" w14:textId="77777777" w:rsidR="00EF67C5" w:rsidRPr="00EF67C5" w:rsidRDefault="00EF67C5">
            <w:pPr>
              <w:jc w:val="center"/>
              <w:rPr>
                <w:rFonts w:ascii="Calibri" w:hAnsi="Calibri" w:cs="Calibri"/>
                <w:color w:val="000000"/>
              </w:rPr>
            </w:pPr>
            <w:r w:rsidRPr="00EF67C5">
              <w:rPr>
                <w:rFonts w:ascii="Calibri" w:hAnsi="Calibri" w:cs="Calibri"/>
                <w:color w:val="000000"/>
              </w:rPr>
              <w:t>39%</w:t>
            </w:r>
          </w:p>
        </w:tc>
        <w:tc>
          <w:tcPr>
            <w:tcW w:w="838" w:type="dxa"/>
            <w:tcBorders>
              <w:top w:val="nil"/>
              <w:left w:val="nil"/>
              <w:bottom w:val="single" w:sz="4" w:space="0" w:color="auto"/>
              <w:right w:val="single" w:sz="4" w:space="0" w:color="auto"/>
            </w:tcBorders>
            <w:shd w:val="clear" w:color="auto" w:fill="auto"/>
            <w:noWrap/>
            <w:vAlign w:val="center"/>
            <w:hideMark/>
          </w:tcPr>
          <w:p w14:paraId="637E4130" w14:textId="77777777" w:rsidR="00EF67C5" w:rsidRPr="00EF67C5" w:rsidRDefault="00EF67C5">
            <w:pPr>
              <w:jc w:val="center"/>
              <w:rPr>
                <w:rFonts w:ascii="Calibri" w:hAnsi="Calibri" w:cs="Calibri"/>
                <w:color w:val="000000"/>
              </w:rPr>
            </w:pPr>
            <w:r w:rsidRPr="00EF67C5">
              <w:rPr>
                <w:rFonts w:ascii="Calibri" w:hAnsi="Calibri" w:cs="Calibri"/>
                <w:color w:val="000000"/>
              </w:rPr>
              <w:t>21</w:t>
            </w:r>
          </w:p>
        </w:tc>
        <w:tc>
          <w:tcPr>
            <w:tcW w:w="858" w:type="dxa"/>
            <w:tcBorders>
              <w:top w:val="nil"/>
              <w:left w:val="nil"/>
              <w:bottom w:val="single" w:sz="4" w:space="0" w:color="auto"/>
              <w:right w:val="single" w:sz="4" w:space="0" w:color="auto"/>
            </w:tcBorders>
            <w:shd w:val="clear" w:color="auto" w:fill="auto"/>
            <w:noWrap/>
            <w:vAlign w:val="center"/>
            <w:hideMark/>
          </w:tcPr>
          <w:p w14:paraId="7D97CBB7" w14:textId="77777777" w:rsidR="00EF67C5" w:rsidRPr="00EF67C5" w:rsidRDefault="00EF67C5">
            <w:pPr>
              <w:jc w:val="center"/>
              <w:rPr>
                <w:rFonts w:ascii="Calibri" w:hAnsi="Calibri" w:cs="Calibri"/>
                <w:color w:val="000000"/>
              </w:rPr>
            </w:pPr>
            <w:r w:rsidRPr="00EF67C5">
              <w:rPr>
                <w:rFonts w:ascii="Calibri" w:hAnsi="Calibri" w:cs="Calibri"/>
                <w:color w:val="000000"/>
              </w:rPr>
              <w:t>78%</w:t>
            </w:r>
          </w:p>
        </w:tc>
        <w:tc>
          <w:tcPr>
            <w:tcW w:w="843" w:type="dxa"/>
            <w:tcBorders>
              <w:top w:val="nil"/>
              <w:left w:val="nil"/>
              <w:bottom w:val="single" w:sz="4" w:space="0" w:color="auto"/>
              <w:right w:val="single" w:sz="4" w:space="0" w:color="auto"/>
            </w:tcBorders>
            <w:shd w:val="clear" w:color="auto" w:fill="auto"/>
            <w:noWrap/>
            <w:vAlign w:val="center"/>
            <w:hideMark/>
          </w:tcPr>
          <w:p w14:paraId="436F204B" w14:textId="77777777" w:rsidR="00EF67C5" w:rsidRPr="00EF67C5" w:rsidRDefault="00EF67C5">
            <w:pPr>
              <w:jc w:val="center"/>
              <w:rPr>
                <w:rFonts w:ascii="Calibri" w:hAnsi="Calibri" w:cs="Calibri"/>
                <w:color w:val="000000"/>
              </w:rPr>
            </w:pPr>
            <w:r w:rsidRPr="00EF67C5">
              <w:rPr>
                <w:rFonts w:ascii="Calibri" w:hAnsi="Calibri" w:cs="Calibri"/>
                <w:color w:val="000000"/>
              </w:rPr>
              <w:t>6</w:t>
            </w:r>
          </w:p>
        </w:tc>
        <w:tc>
          <w:tcPr>
            <w:tcW w:w="877" w:type="dxa"/>
            <w:tcBorders>
              <w:top w:val="nil"/>
              <w:left w:val="nil"/>
              <w:bottom w:val="single" w:sz="4" w:space="0" w:color="auto"/>
              <w:right w:val="single" w:sz="4" w:space="0" w:color="auto"/>
            </w:tcBorders>
            <w:shd w:val="clear" w:color="auto" w:fill="auto"/>
            <w:noWrap/>
            <w:vAlign w:val="center"/>
            <w:hideMark/>
          </w:tcPr>
          <w:p w14:paraId="1936BDFB" w14:textId="77777777" w:rsidR="00EF67C5" w:rsidRPr="00EF67C5" w:rsidRDefault="00EF67C5">
            <w:pPr>
              <w:jc w:val="center"/>
              <w:rPr>
                <w:rFonts w:ascii="Calibri" w:hAnsi="Calibri" w:cs="Calibri"/>
                <w:color w:val="000000"/>
              </w:rPr>
            </w:pPr>
            <w:r w:rsidRPr="00EF67C5">
              <w:rPr>
                <w:rFonts w:ascii="Calibri" w:hAnsi="Calibri" w:cs="Calibri"/>
                <w:color w:val="000000"/>
              </w:rPr>
              <w:t>22%</w:t>
            </w:r>
          </w:p>
        </w:tc>
      </w:tr>
    </w:tbl>
    <w:p w14:paraId="7092F2F1" w14:textId="77777777" w:rsidR="00EF67C5" w:rsidRDefault="00EF67C5" w:rsidP="004D3F56">
      <w:pPr>
        <w:rPr>
          <w:rFonts w:ascii="Calibri" w:hAnsi="Calibri" w:cs="Calibri"/>
          <w:b/>
          <w:bCs/>
          <w:u w:val="single"/>
        </w:rPr>
      </w:pPr>
    </w:p>
    <w:p w14:paraId="0A99C118" w14:textId="77777777" w:rsidR="004D585F" w:rsidRDefault="004D585F" w:rsidP="004D3F56">
      <w:pPr>
        <w:rPr>
          <w:rFonts w:ascii="Calibri" w:hAnsi="Calibri" w:cs="Calibri"/>
          <w:b/>
          <w:bCs/>
          <w:u w:val="single"/>
        </w:rPr>
      </w:pPr>
    </w:p>
    <w:p w14:paraId="2F1EC49D" w14:textId="6C7AF02A" w:rsidR="004D585F" w:rsidRDefault="004D585F" w:rsidP="004D3F56">
      <w:pPr>
        <w:rPr>
          <w:rFonts w:ascii="Calibri" w:hAnsi="Calibri" w:cs="Calibri"/>
          <w:b/>
          <w:bCs/>
          <w:u w:val="single"/>
        </w:rPr>
      </w:pPr>
      <w:r>
        <w:rPr>
          <w:rFonts w:ascii="Calibri" w:hAnsi="Calibri" w:cs="Calibri"/>
          <w:b/>
          <w:bCs/>
          <w:u w:val="single"/>
        </w:rPr>
        <w:t>Analysis</w:t>
      </w:r>
    </w:p>
    <w:p w14:paraId="492DC6C3" w14:textId="77777777" w:rsidR="004D585F" w:rsidRDefault="004D585F" w:rsidP="004D3F56">
      <w:pPr>
        <w:rPr>
          <w:rFonts w:ascii="Calibri" w:hAnsi="Calibri" w:cs="Calibri"/>
          <w:b/>
          <w:bCs/>
          <w:u w:val="single"/>
        </w:rPr>
      </w:pPr>
    </w:p>
    <w:p w14:paraId="357A10A0" w14:textId="01DBD933" w:rsidR="004D585F" w:rsidRPr="00E3503C" w:rsidRDefault="004D585F" w:rsidP="004D585F">
      <w:pPr>
        <w:pStyle w:val="ListParagraph"/>
        <w:numPr>
          <w:ilvl w:val="0"/>
          <w:numId w:val="3"/>
        </w:numPr>
        <w:rPr>
          <w:rFonts w:ascii="Calibri" w:hAnsi="Calibri" w:cs="Calibri"/>
          <w:b/>
          <w:bCs/>
          <w:u w:val="single"/>
        </w:rPr>
      </w:pPr>
      <w:r w:rsidRPr="00E3503C">
        <w:rPr>
          <w:rFonts w:ascii="Calibri" w:hAnsi="Calibri" w:cs="Calibri"/>
        </w:rPr>
        <w:t xml:space="preserve">Pupils were </w:t>
      </w:r>
      <w:r>
        <w:rPr>
          <w:rFonts w:ascii="Calibri" w:hAnsi="Calibri" w:cs="Calibri"/>
        </w:rPr>
        <w:t>just as</w:t>
      </w:r>
      <w:r w:rsidRPr="00E3503C">
        <w:rPr>
          <w:rFonts w:ascii="Calibri" w:hAnsi="Calibri" w:cs="Calibri"/>
        </w:rPr>
        <w:t xml:space="preserve"> </w:t>
      </w:r>
      <w:r>
        <w:rPr>
          <w:rFonts w:ascii="Calibri" w:hAnsi="Calibri" w:cs="Calibri"/>
        </w:rPr>
        <w:t>likely</w:t>
      </w:r>
      <w:r w:rsidRPr="00E3503C">
        <w:rPr>
          <w:rFonts w:ascii="Calibri" w:hAnsi="Calibri" w:cs="Calibri"/>
        </w:rPr>
        <w:t xml:space="preserve"> to achieve their targets in </w:t>
      </w:r>
      <w:r>
        <w:rPr>
          <w:rFonts w:ascii="Calibri" w:hAnsi="Calibri" w:cs="Calibri"/>
        </w:rPr>
        <w:t>Number</w:t>
      </w:r>
      <w:r w:rsidRPr="00E3503C">
        <w:rPr>
          <w:rFonts w:ascii="Calibri" w:hAnsi="Calibri" w:cs="Calibri"/>
        </w:rPr>
        <w:t xml:space="preserve"> in Key Stage </w:t>
      </w:r>
      <w:r>
        <w:rPr>
          <w:rFonts w:ascii="Calibri" w:hAnsi="Calibri" w:cs="Calibri"/>
        </w:rPr>
        <w:t>3</w:t>
      </w:r>
      <w:r w:rsidRPr="00E3503C">
        <w:rPr>
          <w:rFonts w:ascii="Calibri" w:hAnsi="Calibri" w:cs="Calibri"/>
        </w:rPr>
        <w:t xml:space="preserve"> than across the </w:t>
      </w:r>
      <w:proofErr w:type="gramStart"/>
      <w:r w:rsidRPr="00E3503C">
        <w:rPr>
          <w:rFonts w:ascii="Calibri" w:hAnsi="Calibri" w:cs="Calibri"/>
        </w:rPr>
        <w:t>school as a whole</w:t>
      </w:r>
      <w:proofErr w:type="gramEnd"/>
      <w:r w:rsidRPr="00E3503C">
        <w:rPr>
          <w:rFonts w:ascii="Calibri" w:hAnsi="Calibri" w:cs="Calibri"/>
        </w:rPr>
        <w:t>.</w:t>
      </w:r>
    </w:p>
    <w:p w14:paraId="26DC8C5D" w14:textId="3580188C" w:rsidR="004D585F" w:rsidRPr="002F6392" w:rsidRDefault="004D585F" w:rsidP="004D585F">
      <w:pPr>
        <w:pStyle w:val="ListParagraph"/>
        <w:numPr>
          <w:ilvl w:val="0"/>
          <w:numId w:val="3"/>
        </w:numPr>
        <w:rPr>
          <w:rFonts w:ascii="Calibri" w:hAnsi="Calibri" w:cs="Calibri"/>
          <w:b/>
          <w:bCs/>
          <w:u w:val="single"/>
        </w:rPr>
      </w:pPr>
      <w:r>
        <w:rPr>
          <w:rFonts w:ascii="Calibri" w:hAnsi="Calibri" w:cs="Calibri"/>
        </w:rPr>
        <w:lastRenderedPageBreak/>
        <w:t xml:space="preserve">Pupils who were disadvantaged in Key Stage 3 were more likely to achieve their targets in Number than their peers who were not disadvantaged, </w:t>
      </w:r>
      <w:proofErr w:type="gramStart"/>
      <w:r>
        <w:rPr>
          <w:rFonts w:ascii="Calibri" w:hAnsi="Calibri" w:cs="Calibri"/>
        </w:rPr>
        <w:t>and also</w:t>
      </w:r>
      <w:proofErr w:type="gramEnd"/>
      <w:r>
        <w:rPr>
          <w:rFonts w:ascii="Calibri" w:hAnsi="Calibri" w:cs="Calibri"/>
        </w:rPr>
        <w:t xml:space="preserve"> more likely to achieve their targets than other disadvantaged pupils in other key stages. </w:t>
      </w:r>
    </w:p>
    <w:p w14:paraId="76019523" w14:textId="7853F3C3" w:rsidR="004D585F" w:rsidRPr="00E3503C" w:rsidRDefault="004D585F" w:rsidP="004D585F">
      <w:pPr>
        <w:pStyle w:val="ListParagraph"/>
        <w:numPr>
          <w:ilvl w:val="0"/>
          <w:numId w:val="3"/>
        </w:numPr>
        <w:rPr>
          <w:rFonts w:ascii="Calibri" w:hAnsi="Calibri" w:cs="Calibri"/>
          <w:b/>
          <w:bCs/>
          <w:u w:val="single"/>
        </w:rPr>
      </w:pPr>
      <w:r w:rsidRPr="00E3503C">
        <w:rPr>
          <w:rFonts w:ascii="Calibri" w:hAnsi="Calibri" w:cs="Calibri"/>
        </w:rPr>
        <w:t xml:space="preserve">Pupils were </w:t>
      </w:r>
      <w:r>
        <w:rPr>
          <w:rFonts w:ascii="Calibri" w:hAnsi="Calibri" w:cs="Calibri"/>
        </w:rPr>
        <w:t>less</w:t>
      </w:r>
      <w:r w:rsidRPr="00E3503C">
        <w:rPr>
          <w:rFonts w:ascii="Calibri" w:hAnsi="Calibri" w:cs="Calibri"/>
        </w:rPr>
        <w:t xml:space="preserve"> </w:t>
      </w:r>
      <w:r>
        <w:rPr>
          <w:rFonts w:ascii="Calibri" w:hAnsi="Calibri" w:cs="Calibri"/>
        </w:rPr>
        <w:t>likely</w:t>
      </w:r>
      <w:r w:rsidRPr="00E3503C">
        <w:rPr>
          <w:rFonts w:ascii="Calibri" w:hAnsi="Calibri" w:cs="Calibri"/>
        </w:rPr>
        <w:t xml:space="preserve"> to achieve their targets in </w:t>
      </w:r>
      <w:r>
        <w:rPr>
          <w:rFonts w:ascii="Calibri" w:hAnsi="Calibri" w:cs="Calibri"/>
        </w:rPr>
        <w:t>Geometry</w:t>
      </w:r>
      <w:r w:rsidRPr="00E3503C">
        <w:rPr>
          <w:rFonts w:ascii="Calibri" w:hAnsi="Calibri" w:cs="Calibri"/>
        </w:rPr>
        <w:t xml:space="preserve"> in Key Stage </w:t>
      </w:r>
      <w:r>
        <w:rPr>
          <w:rFonts w:ascii="Calibri" w:hAnsi="Calibri" w:cs="Calibri"/>
        </w:rPr>
        <w:t>3</w:t>
      </w:r>
      <w:r w:rsidRPr="00E3503C">
        <w:rPr>
          <w:rFonts w:ascii="Calibri" w:hAnsi="Calibri" w:cs="Calibri"/>
        </w:rPr>
        <w:t xml:space="preserve"> than across the </w:t>
      </w:r>
      <w:proofErr w:type="gramStart"/>
      <w:r w:rsidRPr="00E3503C">
        <w:rPr>
          <w:rFonts w:ascii="Calibri" w:hAnsi="Calibri" w:cs="Calibri"/>
        </w:rPr>
        <w:t>school as a whole</w:t>
      </w:r>
      <w:proofErr w:type="gramEnd"/>
      <w:r w:rsidRPr="00E3503C">
        <w:rPr>
          <w:rFonts w:ascii="Calibri" w:hAnsi="Calibri" w:cs="Calibri"/>
        </w:rPr>
        <w:t>.</w:t>
      </w:r>
    </w:p>
    <w:p w14:paraId="35C35940" w14:textId="0AED1CF7" w:rsidR="004D585F" w:rsidRPr="0013336B" w:rsidRDefault="004D585F" w:rsidP="004D585F">
      <w:pPr>
        <w:pStyle w:val="ListParagraph"/>
        <w:numPr>
          <w:ilvl w:val="0"/>
          <w:numId w:val="3"/>
        </w:numPr>
        <w:rPr>
          <w:rFonts w:ascii="Calibri" w:hAnsi="Calibri" w:cs="Calibri"/>
          <w:b/>
          <w:bCs/>
          <w:u w:val="single"/>
        </w:rPr>
      </w:pPr>
      <w:r>
        <w:rPr>
          <w:rFonts w:ascii="Calibri" w:hAnsi="Calibri" w:cs="Calibri"/>
        </w:rPr>
        <w:t xml:space="preserve">Pupils who were disadvantaged in Key Stage 3 were more likely to achieve their targets in Geometry than their peers who were not disadvantaged, but less likely to achieve their targets than other disadvantaged pupils in other key stages. </w:t>
      </w:r>
    </w:p>
    <w:p w14:paraId="31680E53" w14:textId="3322DEB5" w:rsidR="004D585F" w:rsidRDefault="004D585F" w:rsidP="004D585F">
      <w:pPr>
        <w:rPr>
          <w:rFonts w:ascii="Calibri" w:hAnsi="Calibri" w:cs="Calibri"/>
        </w:rPr>
      </w:pPr>
    </w:p>
    <w:p w14:paraId="222091FB" w14:textId="77777777" w:rsidR="00C9243F" w:rsidRDefault="00C9243F" w:rsidP="004D585F">
      <w:pPr>
        <w:rPr>
          <w:rFonts w:ascii="Calibri" w:hAnsi="Calibri" w:cs="Calibri"/>
        </w:rPr>
      </w:pPr>
    </w:p>
    <w:p w14:paraId="265C906D" w14:textId="2A0E72A5" w:rsidR="00C9243F" w:rsidRDefault="00C9243F" w:rsidP="00C9243F">
      <w:pPr>
        <w:rPr>
          <w:rFonts w:ascii="Calibri" w:hAnsi="Calibri" w:cs="Calibri"/>
          <w:b/>
          <w:bCs/>
          <w:u w:val="single"/>
        </w:rPr>
      </w:pPr>
      <w:r w:rsidRPr="00E3503C">
        <w:rPr>
          <w:rFonts w:ascii="Calibri" w:hAnsi="Calibri" w:cs="Calibri"/>
          <w:b/>
          <w:bCs/>
          <w:u w:val="single"/>
        </w:rPr>
        <w:t xml:space="preserve">Key Stage </w:t>
      </w:r>
      <w:r>
        <w:rPr>
          <w:rFonts w:ascii="Calibri" w:hAnsi="Calibri" w:cs="Calibri"/>
          <w:b/>
          <w:bCs/>
          <w:u w:val="single"/>
        </w:rPr>
        <w:t>2</w:t>
      </w:r>
      <w:r w:rsidRPr="00E3503C">
        <w:rPr>
          <w:rFonts w:ascii="Calibri" w:hAnsi="Calibri" w:cs="Calibri"/>
          <w:b/>
          <w:bCs/>
          <w:u w:val="single"/>
        </w:rPr>
        <w:t xml:space="preserve"> Target Setting Data 2022-2023 </w:t>
      </w:r>
      <w:r>
        <w:rPr>
          <w:rFonts w:ascii="Calibri" w:hAnsi="Calibri" w:cs="Calibri"/>
          <w:b/>
          <w:bCs/>
          <w:u w:val="single"/>
        </w:rPr>
        <w:t>–</w:t>
      </w:r>
      <w:r w:rsidRPr="00E3503C">
        <w:rPr>
          <w:rFonts w:ascii="Calibri" w:hAnsi="Calibri" w:cs="Calibri"/>
          <w:b/>
          <w:bCs/>
          <w:u w:val="single"/>
        </w:rPr>
        <w:t xml:space="preserve"> </w:t>
      </w:r>
      <w:proofErr w:type="gramStart"/>
      <w:r>
        <w:rPr>
          <w:rFonts w:ascii="Calibri" w:hAnsi="Calibri" w:cs="Calibri"/>
          <w:b/>
          <w:bCs/>
          <w:u w:val="single"/>
        </w:rPr>
        <w:t>Maths</w:t>
      </w:r>
      <w:proofErr w:type="gramEnd"/>
    </w:p>
    <w:p w14:paraId="7DF11FC4" w14:textId="77777777" w:rsidR="00C9243F" w:rsidRDefault="00C9243F" w:rsidP="004D585F">
      <w:pPr>
        <w:rPr>
          <w:rFonts w:ascii="Calibri" w:hAnsi="Calibri" w:cs="Calibri"/>
        </w:rPr>
      </w:pPr>
    </w:p>
    <w:tbl>
      <w:tblPr>
        <w:tblW w:w="12496" w:type="dxa"/>
        <w:tblLook w:val="04A0" w:firstRow="1" w:lastRow="0" w:firstColumn="1" w:lastColumn="0" w:noHBand="0" w:noVBand="1"/>
      </w:tblPr>
      <w:tblGrid>
        <w:gridCol w:w="2280"/>
        <w:gridCol w:w="818"/>
        <w:gridCol w:w="922"/>
        <w:gridCol w:w="633"/>
        <w:gridCol w:w="1027"/>
        <w:gridCol w:w="647"/>
        <w:gridCol w:w="1053"/>
        <w:gridCol w:w="647"/>
        <w:gridCol w:w="1053"/>
        <w:gridCol w:w="646"/>
        <w:gridCol w:w="1050"/>
        <w:gridCol w:w="655"/>
        <w:gridCol w:w="1065"/>
      </w:tblGrid>
      <w:tr w:rsidR="00C9243F" w:rsidRPr="00C9243F" w14:paraId="38626FD6" w14:textId="77777777" w:rsidTr="00C9243F">
        <w:trPr>
          <w:trHeight w:val="1420"/>
        </w:trPr>
        <w:tc>
          <w:tcPr>
            <w:tcW w:w="22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D819DA" w14:textId="77777777" w:rsidR="00C9243F" w:rsidRPr="00C9243F" w:rsidRDefault="00C9243F">
            <w:pPr>
              <w:rPr>
                <w:rFonts w:ascii="Calibri" w:hAnsi="Calibri" w:cs="Calibri"/>
                <w:color w:val="000000"/>
              </w:rPr>
            </w:pPr>
            <w:r w:rsidRPr="00C9243F">
              <w:rPr>
                <w:rFonts w:ascii="Calibri" w:hAnsi="Calibri" w:cs="Calibri"/>
                <w:color w:val="000000"/>
              </w:rPr>
              <w:t> </w:t>
            </w:r>
          </w:p>
        </w:tc>
        <w:tc>
          <w:tcPr>
            <w:tcW w:w="1740" w:type="dxa"/>
            <w:gridSpan w:val="2"/>
            <w:tcBorders>
              <w:top w:val="single" w:sz="4" w:space="0" w:color="auto"/>
              <w:left w:val="nil"/>
              <w:bottom w:val="single" w:sz="4" w:space="0" w:color="auto"/>
              <w:right w:val="single" w:sz="4" w:space="0" w:color="000000"/>
            </w:tcBorders>
            <w:shd w:val="clear" w:color="auto" w:fill="auto"/>
            <w:vAlign w:val="center"/>
            <w:hideMark/>
          </w:tcPr>
          <w:p w14:paraId="7864A472" w14:textId="77777777" w:rsidR="00C9243F" w:rsidRPr="00C9243F" w:rsidRDefault="00C9243F">
            <w:pPr>
              <w:jc w:val="center"/>
              <w:rPr>
                <w:rFonts w:ascii="Calibri" w:hAnsi="Calibri" w:cs="Calibri"/>
                <w:b/>
                <w:bCs/>
                <w:color w:val="000000"/>
              </w:rPr>
            </w:pPr>
            <w:r w:rsidRPr="00C9243F">
              <w:rPr>
                <w:rFonts w:ascii="Calibri" w:hAnsi="Calibri" w:cs="Calibri"/>
                <w:b/>
                <w:bCs/>
                <w:color w:val="000000"/>
              </w:rPr>
              <w:t>All Pupils on Target</w:t>
            </w:r>
          </w:p>
        </w:tc>
        <w:tc>
          <w:tcPr>
            <w:tcW w:w="1660" w:type="dxa"/>
            <w:gridSpan w:val="2"/>
            <w:tcBorders>
              <w:top w:val="single" w:sz="4" w:space="0" w:color="auto"/>
              <w:left w:val="nil"/>
              <w:bottom w:val="single" w:sz="4" w:space="0" w:color="auto"/>
              <w:right w:val="single" w:sz="4" w:space="0" w:color="000000"/>
            </w:tcBorders>
            <w:shd w:val="clear" w:color="auto" w:fill="auto"/>
            <w:vAlign w:val="center"/>
            <w:hideMark/>
          </w:tcPr>
          <w:p w14:paraId="4805AAF7" w14:textId="77777777" w:rsidR="00C9243F" w:rsidRPr="00C9243F" w:rsidRDefault="00C9243F">
            <w:pPr>
              <w:jc w:val="center"/>
              <w:rPr>
                <w:rFonts w:ascii="Calibri" w:hAnsi="Calibri" w:cs="Calibri"/>
                <w:b/>
                <w:bCs/>
                <w:color w:val="000000"/>
              </w:rPr>
            </w:pPr>
            <w:r w:rsidRPr="00C9243F">
              <w:rPr>
                <w:rFonts w:ascii="Calibri" w:hAnsi="Calibri" w:cs="Calibri"/>
                <w:b/>
                <w:bCs/>
                <w:color w:val="000000"/>
              </w:rPr>
              <w:t>All Pupils not on Target</w:t>
            </w:r>
          </w:p>
        </w:tc>
        <w:tc>
          <w:tcPr>
            <w:tcW w:w="1700" w:type="dxa"/>
            <w:gridSpan w:val="2"/>
            <w:tcBorders>
              <w:top w:val="single" w:sz="4" w:space="0" w:color="auto"/>
              <w:left w:val="nil"/>
              <w:bottom w:val="single" w:sz="4" w:space="0" w:color="auto"/>
              <w:right w:val="single" w:sz="4" w:space="0" w:color="000000"/>
            </w:tcBorders>
            <w:shd w:val="clear" w:color="auto" w:fill="auto"/>
            <w:vAlign w:val="center"/>
            <w:hideMark/>
          </w:tcPr>
          <w:p w14:paraId="1C7CA1D2" w14:textId="77777777" w:rsidR="00C9243F" w:rsidRPr="00C9243F" w:rsidRDefault="00C9243F">
            <w:pPr>
              <w:jc w:val="center"/>
              <w:rPr>
                <w:rFonts w:ascii="Calibri" w:hAnsi="Calibri" w:cs="Calibri"/>
                <w:b/>
                <w:bCs/>
                <w:color w:val="000000"/>
              </w:rPr>
            </w:pPr>
            <w:r w:rsidRPr="00C9243F">
              <w:rPr>
                <w:rFonts w:ascii="Calibri" w:hAnsi="Calibri" w:cs="Calibri"/>
                <w:b/>
                <w:bCs/>
                <w:color w:val="000000"/>
              </w:rPr>
              <w:t>Pupils Not Disadvantaged Pupils on Target</w:t>
            </w:r>
          </w:p>
        </w:tc>
        <w:tc>
          <w:tcPr>
            <w:tcW w:w="1700" w:type="dxa"/>
            <w:gridSpan w:val="2"/>
            <w:tcBorders>
              <w:top w:val="single" w:sz="4" w:space="0" w:color="auto"/>
              <w:left w:val="nil"/>
              <w:bottom w:val="single" w:sz="4" w:space="0" w:color="auto"/>
              <w:right w:val="single" w:sz="4" w:space="0" w:color="000000"/>
            </w:tcBorders>
            <w:shd w:val="clear" w:color="auto" w:fill="auto"/>
            <w:vAlign w:val="center"/>
            <w:hideMark/>
          </w:tcPr>
          <w:p w14:paraId="7458B1D4" w14:textId="77777777" w:rsidR="00C9243F" w:rsidRPr="00C9243F" w:rsidRDefault="00C9243F">
            <w:pPr>
              <w:jc w:val="center"/>
              <w:rPr>
                <w:rFonts w:ascii="Calibri" w:hAnsi="Calibri" w:cs="Calibri"/>
                <w:b/>
                <w:bCs/>
                <w:color w:val="000000"/>
              </w:rPr>
            </w:pPr>
            <w:r w:rsidRPr="00C9243F">
              <w:rPr>
                <w:rFonts w:ascii="Calibri" w:hAnsi="Calibri" w:cs="Calibri"/>
                <w:b/>
                <w:bCs/>
                <w:color w:val="000000"/>
              </w:rPr>
              <w:t>Pupils Not Disadvantaged Pupils not on Target</w:t>
            </w:r>
          </w:p>
        </w:tc>
        <w:tc>
          <w:tcPr>
            <w:tcW w:w="1696" w:type="dxa"/>
            <w:gridSpan w:val="2"/>
            <w:tcBorders>
              <w:top w:val="single" w:sz="4" w:space="0" w:color="auto"/>
              <w:left w:val="nil"/>
              <w:bottom w:val="single" w:sz="4" w:space="0" w:color="auto"/>
              <w:right w:val="single" w:sz="4" w:space="0" w:color="000000"/>
            </w:tcBorders>
            <w:shd w:val="clear" w:color="auto" w:fill="auto"/>
            <w:vAlign w:val="center"/>
            <w:hideMark/>
          </w:tcPr>
          <w:p w14:paraId="09AB093B" w14:textId="77777777" w:rsidR="00C9243F" w:rsidRPr="00C9243F" w:rsidRDefault="00C9243F">
            <w:pPr>
              <w:jc w:val="center"/>
              <w:rPr>
                <w:rFonts w:ascii="Calibri" w:hAnsi="Calibri" w:cs="Calibri"/>
                <w:b/>
                <w:bCs/>
                <w:color w:val="000000"/>
              </w:rPr>
            </w:pPr>
            <w:r w:rsidRPr="00C9243F">
              <w:rPr>
                <w:rFonts w:ascii="Calibri" w:hAnsi="Calibri" w:cs="Calibri"/>
                <w:b/>
                <w:bCs/>
                <w:color w:val="000000"/>
              </w:rPr>
              <w:t>Disadvantaged Pupils on Target</w:t>
            </w:r>
          </w:p>
        </w:tc>
        <w:tc>
          <w:tcPr>
            <w:tcW w:w="1720" w:type="dxa"/>
            <w:gridSpan w:val="2"/>
            <w:tcBorders>
              <w:top w:val="single" w:sz="4" w:space="0" w:color="auto"/>
              <w:left w:val="nil"/>
              <w:bottom w:val="single" w:sz="4" w:space="0" w:color="auto"/>
              <w:right w:val="single" w:sz="4" w:space="0" w:color="000000"/>
            </w:tcBorders>
            <w:shd w:val="clear" w:color="auto" w:fill="auto"/>
            <w:vAlign w:val="center"/>
            <w:hideMark/>
          </w:tcPr>
          <w:p w14:paraId="018DCF9D" w14:textId="77777777" w:rsidR="00C9243F" w:rsidRPr="00C9243F" w:rsidRDefault="00C9243F">
            <w:pPr>
              <w:jc w:val="center"/>
              <w:rPr>
                <w:rFonts w:ascii="Calibri" w:hAnsi="Calibri" w:cs="Calibri"/>
                <w:b/>
                <w:bCs/>
                <w:color w:val="000000"/>
              </w:rPr>
            </w:pPr>
            <w:r w:rsidRPr="00C9243F">
              <w:rPr>
                <w:rFonts w:ascii="Calibri" w:hAnsi="Calibri" w:cs="Calibri"/>
                <w:b/>
                <w:bCs/>
                <w:color w:val="000000"/>
              </w:rPr>
              <w:t>Disadvantaged Pupils not on Target</w:t>
            </w:r>
          </w:p>
        </w:tc>
      </w:tr>
      <w:tr w:rsidR="00C9243F" w:rsidRPr="00C9243F" w14:paraId="1C0BDE51" w14:textId="77777777" w:rsidTr="00C9243F">
        <w:trPr>
          <w:trHeight w:val="1012"/>
        </w:trPr>
        <w:tc>
          <w:tcPr>
            <w:tcW w:w="2280" w:type="dxa"/>
            <w:tcBorders>
              <w:top w:val="nil"/>
              <w:left w:val="single" w:sz="4" w:space="0" w:color="auto"/>
              <w:bottom w:val="single" w:sz="4" w:space="0" w:color="auto"/>
              <w:right w:val="single" w:sz="4" w:space="0" w:color="auto"/>
            </w:tcBorders>
            <w:shd w:val="clear" w:color="000000" w:fill="FCE4D6"/>
            <w:vAlign w:val="center"/>
            <w:hideMark/>
          </w:tcPr>
          <w:p w14:paraId="33692841" w14:textId="77777777" w:rsidR="00C9243F" w:rsidRPr="00C9243F" w:rsidRDefault="00C9243F">
            <w:pPr>
              <w:jc w:val="center"/>
              <w:rPr>
                <w:rFonts w:ascii="Calibri" w:hAnsi="Calibri" w:cs="Calibri"/>
                <w:color w:val="000000"/>
              </w:rPr>
            </w:pPr>
            <w:r w:rsidRPr="00C9243F">
              <w:rPr>
                <w:rFonts w:ascii="Calibri" w:hAnsi="Calibri" w:cs="Calibri"/>
                <w:color w:val="000000"/>
              </w:rPr>
              <w:t>Maths - Number WHOLE SCHOOL</w:t>
            </w:r>
          </w:p>
        </w:tc>
        <w:tc>
          <w:tcPr>
            <w:tcW w:w="818" w:type="dxa"/>
            <w:tcBorders>
              <w:top w:val="nil"/>
              <w:left w:val="nil"/>
              <w:bottom w:val="single" w:sz="4" w:space="0" w:color="auto"/>
              <w:right w:val="single" w:sz="4" w:space="0" w:color="auto"/>
            </w:tcBorders>
            <w:shd w:val="clear" w:color="auto" w:fill="auto"/>
            <w:noWrap/>
            <w:vAlign w:val="center"/>
            <w:hideMark/>
          </w:tcPr>
          <w:p w14:paraId="643A1DCD" w14:textId="77777777" w:rsidR="00C9243F" w:rsidRPr="00C9243F" w:rsidRDefault="00C9243F">
            <w:pPr>
              <w:jc w:val="center"/>
              <w:rPr>
                <w:rFonts w:ascii="Calibri" w:hAnsi="Calibri" w:cs="Calibri"/>
                <w:color w:val="000000"/>
              </w:rPr>
            </w:pPr>
            <w:r w:rsidRPr="00C9243F">
              <w:rPr>
                <w:rFonts w:ascii="Calibri" w:hAnsi="Calibri" w:cs="Calibri"/>
                <w:color w:val="000000"/>
              </w:rPr>
              <w:t>100</w:t>
            </w:r>
          </w:p>
        </w:tc>
        <w:tc>
          <w:tcPr>
            <w:tcW w:w="922" w:type="dxa"/>
            <w:tcBorders>
              <w:top w:val="nil"/>
              <w:left w:val="nil"/>
              <w:bottom w:val="single" w:sz="4" w:space="0" w:color="auto"/>
              <w:right w:val="single" w:sz="4" w:space="0" w:color="auto"/>
            </w:tcBorders>
            <w:shd w:val="clear" w:color="auto" w:fill="auto"/>
            <w:noWrap/>
            <w:vAlign w:val="center"/>
            <w:hideMark/>
          </w:tcPr>
          <w:p w14:paraId="249639A9" w14:textId="77777777" w:rsidR="00C9243F" w:rsidRPr="00C9243F" w:rsidRDefault="00C9243F">
            <w:pPr>
              <w:jc w:val="center"/>
              <w:rPr>
                <w:rFonts w:ascii="Calibri" w:hAnsi="Calibri" w:cs="Calibri"/>
                <w:color w:val="000000"/>
              </w:rPr>
            </w:pPr>
            <w:r w:rsidRPr="00C9243F">
              <w:rPr>
                <w:rFonts w:ascii="Calibri" w:hAnsi="Calibri" w:cs="Calibri"/>
                <w:color w:val="000000"/>
              </w:rPr>
              <w:t>70%</w:t>
            </w:r>
          </w:p>
        </w:tc>
        <w:tc>
          <w:tcPr>
            <w:tcW w:w="633" w:type="dxa"/>
            <w:tcBorders>
              <w:top w:val="nil"/>
              <w:left w:val="nil"/>
              <w:bottom w:val="single" w:sz="4" w:space="0" w:color="auto"/>
              <w:right w:val="single" w:sz="4" w:space="0" w:color="auto"/>
            </w:tcBorders>
            <w:shd w:val="clear" w:color="auto" w:fill="auto"/>
            <w:noWrap/>
            <w:vAlign w:val="center"/>
            <w:hideMark/>
          </w:tcPr>
          <w:p w14:paraId="322EC95C" w14:textId="77777777" w:rsidR="00C9243F" w:rsidRPr="00C9243F" w:rsidRDefault="00C9243F">
            <w:pPr>
              <w:jc w:val="center"/>
              <w:rPr>
                <w:rFonts w:ascii="Calibri" w:hAnsi="Calibri" w:cs="Calibri"/>
                <w:color w:val="000000"/>
              </w:rPr>
            </w:pPr>
            <w:r w:rsidRPr="00C9243F">
              <w:rPr>
                <w:rFonts w:ascii="Calibri" w:hAnsi="Calibri" w:cs="Calibri"/>
                <w:color w:val="000000"/>
              </w:rPr>
              <w:t>42</w:t>
            </w:r>
          </w:p>
        </w:tc>
        <w:tc>
          <w:tcPr>
            <w:tcW w:w="1027" w:type="dxa"/>
            <w:tcBorders>
              <w:top w:val="nil"/>
              <w:left w:val="nil"/>
              <w:bottom w:val="single" w:sz="4" w:space="0" w:color="auto"/>
              <w:right w:val="single" w:sz="4" w:space="0" w:color="auto"/>
            </w:tcBorders>
            <w:shd w:val="clear" w:color="auto" w:fill="auto"/>
            <w:noWrap/>
            <w:vAlign w:val="center"/>
            <w:hideMark/>
          </w:tcPr>
          <w:p w14:paraId="47EF9468" w14:textId="77777777" w:rsidR="00C9243F" w:rsidRPr="00C9243F" w:rsidRDefault="00C9243F">
            <w:pPr>
              <w:jc w:val="center"/>
              <w:rPr>
                <w:rFonts w:ascii="Calibri" w:hAnsi="Calibri" w:cs="Calibri"/>
                <w:color w:val="000000"/>
              </w:rPr>
            </w:pPr>
            <w:r w:rsidRPr="00C9243F">
              <w:rPr>
                <w:rFonts w:ascii="Calibri" w:hAnsi="Calibri" w:cs="Calibri"/>
                <w:color w:val="000000"/>
              </w:rPr>
              <w:t>30%</w:t>
            </w:r>
          </w:p>
        </w:tc>
        <w:tc>
          <w:tcPr>
            <w:tcW w:w="647" w:type="dxa"/>
            <w:tcBorders>
              <w:top w:val="nil"/>
              <w:left w:val="nil"/>
              <w:bottom w:val="single" w:sz="4" w:space="0" w:color="auto"/>
              <w:right w:val="single" w:sz="4" w:space="0" w:color="auto"/>
            </w:tcBorders>
            <w:shd w:val="clear" w:color="auto" w:fill="auto"/>
            <w:noWrap/>
            <w:vAlign w:val="center"/>
            <w:hideMark/>
          </w:tcPr>
          <w:p w14:paraId="4D1D2648" w14:textId="77777777" w:rsidR="00C9243F" w:rsidRPr="00C9243F" w:rsidRDefault="00C9243F">
            <w:pPr>
              <w:jc w:val="center"/>
              <w:rPr>
                <w:rFonts w:ascii="Calibri" w:hAnsi="Calibri" w:cs="Calibri"/>
                <w:color w:val="000000"/>
              </w:rPr>
            </w:pPr>
            <w:r w:rsidRPr="00C9243F">
              <w:rPr>
                <w:rFonts w:ascii="Calibri" w:hAnsi="Calibri" w:cs="Calibri"/>
                <w:color w:val="000000"/>
              </w:rPr>
              <w:t>56</w:t>
            </w:r>
          </w:p>
        </w:tc>
        <w:tc>
          <w:tcPr>
            <w:tcW w:w="1053" w:type="dxa"/>
            <w:tcBorders>
              <w:top w:val="nil"/>
              <w:left w:val="nil"/>
              <w:bottom w:val="single" w:sz="4" w:space="0" w:color="auto"/>
              <w:right w:val="single" w:sz="4" w:space="0" w:color="auto"/>
            </w:tcBorders>
            <w:shd w:val="clear" w:color="auto" w:fill="auto"/>
            <w:noWrap/>
            <w:vAlign w:val="center"/>
            <w:hideMark/>
          </w:tcPr>
          <w:p w14:paraId="72528373" w14:textId="77777777" w:rsidR="00C9243F" w:rsidRPr="00C9243F" w:rsidRDefault="00C9243F">
            <w:pPr>
              <w:jc w:val="center"/>
              <w:rPr>
                <w:rFonts w:ascii="Calibri" w:hAnsi="Calibri" w:cs="Calibri"/>
                <w:color w:val="000000"/>
              </w:rPr>
            </w:pPr>
            <w:r w:rsidRPr="00C9243F">
              <w:rPr>
                <w:rFonts w:ascii="Calibri" w:hAnsi="Calibri" w:cs="Calibri"/>
                <w:color w:val="000000"/>
              </w:rPr>
              <w:t>70%</w:t>
            </w:r>
          </w:p>
        </w:tc>
        <w:tc>
          <w:tcPr>
            <w:tcW w:w="647" w:type="dxa"/>
            <w:tcBorders>
              <w:top w:val="nil"/>
              <w:left w:val="nil"/>
              <w:bottom w:val="single" w:sz="4" w:space="0" w:color="auto"/>
              <w:right w:val="single" w:sz="4" w:space="0" w:color="auto"/>
            </w:tcBorders>
            <w:shd w:val="clear" w:color="auto" w:fill="auto"/>
            <w:noWrap/>
            <w:vAlign w:val="center"/>
            <w:hideMark/>
          </w:tcPr>
          <w:p w14:paraId="6289D72D" w14:textId="77777777" w:rsidR="00C9243F" w:rsidRPr="00C9243F" w:rsidRDefault="00C9243F">
            <w:pPr>
              <w:jc w:val="center"/>
              <w:rPr>
                <w:rFonts w:ascii="Calibri" w:hAnsi="Calibri" w:cs="Calibri"/>
                <w:color w:val="000000"/>
              </w:rPr>
            </w:pPr>
            <w:r w:rsidRPr="00C9243F">
              <w:rPr>
                <w:rFonts w:ascii="Calibri" w:hAnsi="Calibri" w:cs="Calibri"/>
                <w:color w:val="000000"/>
              </w:rPr>
              <w:t>27</w:t>
            </w:r>
          </w:p>
        </w:tc>
        <w:tc>
          <w:tcPr>
            <w:tcW w:w="1053" w:type="dxa"/>
            <w:tcBorders>
              <w:top w:val="nil"/>
              <w:left w:val="nil"/>
              <w:bottom w:val="single" w:sz="4" w:space="0" w:color="auto"/>
              <w:right w:val="single" w:sz="4" w:space="0" w:color="auto"/>
            </w:tcBorders>
            <w:shd w:val="clear" w:color="auto" w:fill="auto"/>
            <w:noWrap/>
            <w:vAlign w:val="center"/>
            <w:hideMark/>
          </w:tcPr>
          <w:p w14:paraId="5D10B1B0" w14:textId="77777777" w:rsidR="00C9243F" w:rsidRPr="00C9243F" w:rsidRDefault="00C9243F">
            <w:pPr>
              <w:jc w:val="center"/>
              <w:rPr>
                <w:rFonts w:ascii="Calibri" w:hAnsi="Calibri" w:cs="Calibri"/>
                <w:color w:val="000000"/>
              </w:rPr>
            </w:pPr>
            <w:r w:rsidRPr="00C9243F">
              <w:rPr>
                <w:rFonts w:ascii="Calibri" w:hAnsi="Calibri" w:cs="Calibri"/>
                <w:color w:val="000000"/>
              </w:rPr>
              <w:t>30%</w:t>
            </w:r>
          </w:p>
        </w:tc>
        <w:tc>
          <w:tcPr>
            <w:tcW w:w="646" w:type="dxa"/>
            <w:tcBorders>
              <w:top w:val="nil"/>
              <w:left w:val="nil"/>
              <w:bottom w:val="single" w:sz="4" w:space="0" w:color="auto"/>
              <w:right w:val="single" w:sz="4" w:space="0" w:color="auto"/>
            </w:tcBorders>
            <w:shd w:val="clear" w:color="auto" w:fill="auto"/>
            <w:noWrap/>
            <w:vAlign w:val="center"/>
            <w:hideMark/>
          </w:tcPr>
          <w:p w14:paraId="647D8CB2" w14:textId="77777777" w:rsidR="00C9243F" w:rsidRPr="00C9243F" w:rsidRDefault="00C9243F">
            <w:pPr>
              <w:jc w:val="center"/>
              <w:rPr>
                <w:rFonts w:ascii="Calibri" w:hAnsi="Calibri" w:cs="Calibri"/>
                <w:color w:val="000000"/>
              </w:rPr>
            </w:pPr>
            <w:r w:rsidRPr="00C9243F">
              <w:rPr>
                <w:rFonts w:ascii="Calibri" w:hAnsi="Calibri" w:cs="Calibri"/>
                <w:color w:val="000000"/>
              </w:rPr>
              <w:t>44</w:t>
            </w:r>
          </w:p>
        </w:tc>
        <w:tc>
          <w:tcPr>
            <w:tcW w:w="1050" w:type="dxa"/>
            <w:tcBorders>
              <w:top w:val="nil"/>
              <w:left w:val="nil"/>
              <w:bottom w:val="single" w:sz="4" w:space="0" w:color="auto"/>
              <w:right w:val="single" w:sz="4" w:space="0" w:color="auto"/>
            </w:tcBorders>
            <w:shd w:val="clear" w:color="auto" w:fill="auto"/>
            <w:noWrap/>
            <w:vAlign w:val="center"/>
            <w:hideMark/>
          </w:tcPr>
          <w:p w14:paraId="3F8B67C0" w14:textId="77777777" w:rsidR="00C9243F" w:rsidRPr="00C9243F" w:rsidRDefault="00C9243F">
            <w:pPr>
              <w:jc w:val="center"/>
              <w:rPr>
                <w:rFonts w:ascii="Calibri" w:hAnsi="Calibri" w:cs="Calibri"/>
                <w:color w:val="000000"/>
              </w:rPr>
            </w:pPr>
            <w:r w:rsidRPr="00C9243F">
              <w:rPr>
                <w:rFonts w:ascii="Calibri" w:hAnsi="Calibri" w:cs="Calibri"/>
                <w:color w:val="000000"/>
              </w:rPr>
              <w:t>71%</w:t>
            </w:r>
          </w:p>
        </w:tc>
        <w:tc>
          <w:tcPr>
            <w:tcW w:w="655" w:type="dxa"/>
            <w:tcBorders>
              <w:top w:val="nil"/>
              <w:left w:val="nil"/>
              <w:bottom w:val="single" w:sz="4" w:space="0" w:color="auto"/>
              <w:right w:val="single" w:sz="4" w:space="0" w:color="auto"/>
            </w:tcBorders>
            <w:shd w:val="clear" w:color="auto" w:fill="auto"/>
            <w:noWrap/>
            <w:vAlign w:val="center"/>
            <w:hideMark/>
          </w:tcPr>
          <w:p w14:paraId="6217F77B" w14:textId="77777777" w:rsidR="00C9243F" w:rsidRPr="00C9243F" w:rsidRDefault="00C9243F">
            <w:pPr>
              <w:jc w:val="center"/>
              <w:rPr>
                <w:rFonts w:ascii="Calibri" w:hAnsi="Calibri" w:cs="Calibri"/>
                <w:color w:val="000000"/>
              </w:rPr>
            </w:pPr>
            <w:r w:rsidRPr="00C9243F">
              <w:rPr>
                <w:rFonts w:ascii="Calibri" w:hAnsi="Calibri" w:cs="Calibri"/>
                <w:color w:val="000000"/>
              </w:rPr>
              <w:t>18</w:t>
            </w:r>
          </w:p>
        </w:tc>
        <w:tc>
          <w:tcPr>
            <w:tcW w:w="1065" w:type="dxa"/>
            <w:tcBorders>
              <w:top w:val="nil"/>
              <w:left w:val="nil"/>
              <w:bottom w:val="single" w:sz="4" w:space="0" w:color="auto"/>
              <w:right w:val="single" w:sz="4" w:space="0" w:color="auto"/>
            </w:tcBorders>
            <w:shd w:val="clear" w:color="auto" w:fill="auto"/>
            <w:noWrap/>
            <w:vAlign w:val="center"/>
            <w:hideMark/>
          </w:tcPr>
          <w:p w14:paraId="4C7E1581" w14:textId="77777777" w:rsidR="00C9243F" w:rsidRPr="00C9243F" w:rsidRDefault="00C9243F">
            <w:pPr>
              <w:jc w:val="center"/>
              <w:rPr>
                <w:rFonts w:ascii="Calibri" w:hAnsi="Calibri" w:cs="Calibri"/>
                <w:color w:val="000000"/>
              </w:rPr>
            </w:pPr>
            <w:r w:rsidRPr="00C9243F">
              <w:rPr>
                <w:rFonts w:ascii="Calibri" w:hAnsi="Calibri" w:cs="Calibri"/>
                <w:color w:val="000000"/>
              </w:rPr>
              <w:t>29%</w:t>
            </w:r>
          </w:p>
        </w:tc>
      </w:tr>
      <w:tr w:rsidR="00C9243F" w:rsidRPr="00C9243F" w14:paraId="5DEC6153" w14:textId="77777777" w:rsidTr="00C9243F">
        <w:trPr>
          <w:trHeight w:val="984"/>
        </w:trPr>
        <w:tc>
          <w:tcPr>
            <w:tcW w:w="2280" w:type="dxa"/>
            <w:tcBorders>
              <w:top w:val="nil"/>
              <w:left w:val="single" w:sz="4" w:space="0" w:color="auto"/>
              <w:bottom w:val="single" w:sz="4" w:space="0" w:color="auto"/>
              <w:right w:val="single" w:sz="4" w:space="0" w:color="auto"/>
            </w:tcBorders>
            <w:shd w:val="clear" w:color="000000" w:fill="FCE4D6"/>
            <w:vAlign w:val="center"/>
            <w:hideMark/>
          </w:tcPr>
          <w:p w14:paraId="0C16F84E" w14:textId="77777777" w:rsidR="00C9243F" w:rsidRPr="00C9243F" w:rsidRDefault="00C9243F">
            <w:pPr>
              <w:jc w:val="center"/>
              <w:rPr>
                <w:rFonts w:ascii="Calibri" w:hAnsi="Calibri" w:cs="Calibri"/>
                <w:color w:val="000000"/>
              </w:rPr>
            </w:pPr>
            <w:r w:rsidRPr="00C9243F">
              <w:rPr>
                <w:rFonts w:ascii="Calibri" w:hAnsi="Calibri" w:cs="Calibri"/>
                <w:color w:val="000000"/>
              </w:rPr>
              <w:t>Maths - Number KEY STAGE 2</w:t>
            </w:r>
          </w:p>
        </w:tc>
        <w:tc>
          <w:tcPr>
            <w:tcW w:w="818" w:type="dxa"/>
            <w:tcBorders>
              <w:top w:val="nil"/>
              <w:left w:val="nil"/>
              <w:bottom w:val="single" w:sz="4" w:space="0" w:color="auto"/>
              <w:right w:val="single" w:sz="4" w:space="0" w:color="auto"/>
            </w:tcBorders>
            <w:shd w:val="clear" w:color="auto" w:fill="auto"/>
            <w:noWrap/>
            <w:vAlign w:val="center"/>
            <w:hideMark/>
          </w:tcPr>
          <w:p w14:paraId="68406EB2" w14:textId="77777777" w:rsidR="00C9243F" w:rsidRPr="00C9243F" w:rsidRDefault="00C9243F">
            <w:pPr>
              <w:jc w:val="center"/>
              <w:rPr>
                <w:rFonts w:ascii="Calibri" w:hAnsi="Calibri" w:cs="Calibri"/>
                <w:color w:val="000000"/>
              </w:rPr>
            </w:pPr>
            <w:r w:rsidRPr="00C9243F">
              <w:rPr>
                <w:rFonts w:ascii="Calibri" w:hAnsi="Calibri" w:cs="Calibri"/>
                <w:color w:val="000000"/>
              </w:rPr>
              <w:t>33</w:t>
            </w:r>
          </w:p>
        </w:tc>
        <w:tc>
          <w:tcPr>
            <w:tcW w:w="922" w:type="dxa"/>
            <w:tcBorders>
              <w:top w:val="nil"/>
              <w:left w:val="nil"/>
              <w:bottom w:val="single" w:sz="4" w:space="0" w:color="auto"/>
              <w:right w:val="single" w:sz="4" w:space="0" w:color="auto"/>
            </w:tcBorders>
            <w:shd w:val="clear" w:color="auto" w:fill="auto"/>
            <w:noWrap/>
            <w:vAlign w:val="center"/>
            <w:hideMark/>
          </w:tcPr>
          <w:p w14:paraId="0AE3A2DF" w14:textId="77777777" w:rsidR="00C9243F" w:rsidRPr="00C9243F" w:rsidRDefault="00C9243F">
            <w:pPr>
              <w:jc w:val="center"/>
              <w:rPr>
                <w:rFonts w:ascii="Calibri" w:hAnsi="Calibri" w:cs="Calibri"/>
                <w:color w:val="000000"/>
              </w:rPr>
            </w:pPr>
            <w:r w:rsidRPr="00C9243F">
              <w:rPr>
                <w:rFonts w:ascii="Calibri" w:hAnsi="Calibri" w:cs="Calibri"/>
                <w:color w:val="000000"/>
              </w:rPr>
              <w:t>69%</w:t>
            </w:r>
          </w:p>
        </w:tc>
        <w:tc>
          <w:tcPr>
            <w:tcW w:w="633" w:type="dxa"/>
            <w:tcBorders>
              <w:top w:val="nil"/>
              <w:left w:val="nil"/>
              <w:bottom w:val="single" w:sz="4" w:space="0" w:color="auto"/>
              <w:right w:val="single" w:sz="4" w:space="0" w:color="auto"/>
            </w:tcBorders>
            <w:shd w:val="clear" w:color="auto" w:fill="auto"/>
            <w:noWrap/>
            <w:vAlign w:val="center"/>
            <w:hideMark/>
          </w:tcPr>
          <w:p w14:paraId="59EBF052" w14:textId="77777777" w:rsidR="00C9243F" w:rsidRPr="00C9243F" w:rsidRDefault="00C9243F">
            <w:pPr>
              <w:jc w:val="center"/>
              <w:rPr>
                <w:rFonts w:ascii="Calibri" w:hAnsi="Calibri" w:cs="Calibri"/>
                <w:color w:val="000000"/>
              </w:rPr>
            </w:pPr>
            <w:r w:rsidRPr="00C9243F">
              <w:rPr>
                <w:rFonts w:ascii="Calibri" w:hAnsi="Calibri" w:cs="Calibri"/>
                <w:color w:val="000000"/>
              </w:rPr>
              <w:t>15</w:t>
            </w:r>
          </w:p>
        </w:tc>
        <w:tc>
          <w:tcPr>
            <w:tcW w:w="1027" w:type="dxa"/>
            <w:tcBorders>
              <w:top w:val="nil"/>
              <w:left w:val="nil"/>
              <w:bottom w:val="single" w:sz="4" w:space="0" w:color="auto"/>
              <w:right w:val="single" w:sz="4" w:space="0" w:color="auto"/>
            </w:tcBorders>
            <w:shd w:val="clear" w:color="auto" w:fill="auto"/>
            <w:noWrap/>
            <w:vAlign w:val="center"/>
            <w:hideMark/>
          </w:tcPr>
          <w:p w14:paraId="4B6F532E" w14:textId="77777777" w:rsidR="00C9243F" w:rsidRPr="00C9243F" w:rsidRDefault="00C9243F">
            <w:pPr>
              <w:jc w:val="center"/>
              <w:rPr>
                <w:rFonts w:ascii="Calibri" w:hAnsi="Calibri" w:cs="Calibri"/>
                <w:color w:val="000000"/>
              </w:rPr>
            </w:pPr>
            <w:r w:rsidRPr="00C9243F">
              <w:rPr>
                <w:rFonts w:ascii="Calibri" w:hAnsi="Calibri" w:cs="Calibri"/>
                <w:color w:val="000000"/>
              </w:rPr>
              <w:t>31%</w:t>
            </w:r>
          </w:p>
        </w:tc>
        <w:tc>
          <w:tcPr>
            <w:tcW w:w="647" w:type="dxa"/>
            <w:tcBorders>
              <w:top w:val="nil"/>
              <w:left w:val="nil"/>
              <w:bottom w:val="single" w:sz="4" w:space="0" w:color="auto"/>
              <w:right w:val="single" w:sz="4" w:space="0" w:color="auto"/>
            </w:tcBorders>
            <w:shd w:val="clear" w:color="auto" w:fill="auto"/>
            <w:noWrap/>
            <w:vAlign w:val="center"/>
            <w:hideMark/>
          </w:tcPr>
          <w:p w14:paraId="08D6D9F1" w14:textId="77777777" w:rsidR="00C9243F" w:rsidRPr="00C9243F" w:rsidRDefault="00C9243F">
            <w:pPr>
              <w:jc w:val="center"/>
              <w:rPr>
                <w:rFonts w:ascii="Calibri" w:hAnsi="Calibri" w:cs="Calibri"/>
                <w:color w:val="000000"/>
              </w:rPr>
            </w:pPr>
            <w:r w:rsidRPr="00C9243F">
              <w:rPr>
                <w:rFonts w:ascii="Calibri" w:hAnsi="Calibri" w:cs="Calibri"/>
                <w:color w:val="000000"/>
              </w:rPr>
              <w:t>20</w:t>
            </w:r>
          </w:p>
        </w:tc>
        <w:tc>
          <w:tcPr>
            <w:tcW w:w="1053" w:type="dxa"/>
            <w:tcBorders>
              <w:top w:val="nil"/>
              <w:left w:val="nil"/>
              <w:bottom w:val="single" w:sz="4" w:space="0" w:color="auto"/>
              <w:right w:val="single" w:sz="4" w:space="0" w:color="auto"/>
            </w:tcBorders>
            <w:shd w:val="clear" w:color="auto" w:fill="auto"/>
            <w:noWrap/>
            <w:vAlign w:val="center"/>
            <w:hideMark/>
          </w:tcPr>
          <w:p w14:paraId="357397F1" w14:textId="77777777" w:rsidR="00C9243F" w:rsidRPr="00C9243F" w:rsidRDefault="00C9243F">
            <w:pPr>
              <w:jc w:val="center"/>
              <w:rPr>
                <w:rFonts w:ascii="Calibri" w:hAnsi="Calibri" w:cs="Calibri"/>
                <w:color w:val="000000"/>
              </w:rPr>
            </w:pPr>
            <w:r w:rsidRPr="00C9243F">
              <w:rPr>
                <w:rFonts w:ascii="Calibri" w:hAnsi="Calibri" w:cs="Calibri"/>
                <w:color w:val="000000"/>
              </w:rPr>
              <w:t>71%</w:t>
            </w:r>
          </w:p>
        </w:tc>
        <w:tc>
          <w:tcPr>
            <w:tcW w:w="647" w:type="dxa"/>
            <w:tcBorders>
              <w:top w:val="nil"/>
              <w:left w:val="nil"/>
              <w:bottom w:val="single" w:sz="4" w:space="0" w:color="auto"/>
              <w:right w:val="single" w:sz="4" w:space="0" w:color="auto"/>
            </w:tcBorders>
            <w:shd w:val="clear" w:color="auto" w:fill="auto"/>
            <w:noWrap/>
            <w:vAlign w:val="center"/>
            <w:hideMark/>
          </w:tcPr>
          <w:p w14:paraId="2E98C488" w14:textId="77777777" w:rsidR="00C9243F" w:rsidRPr="00C9243F" w:rsidRDefault="00C9243F">
            <w:pPr>
              <w:jc w:val="center"/>
              <w:rPr>
                <w:rFonts w:ascii="Calibri" w:hAnsi="Calibri" w:cs="Calibri"/>
                <w:color w:val="000000"/>
              </w:rPr>
            </w:pPr>
            <w:r w:rsidRPr="00C9243F">
              <w:rPr>
                <w:rFonts w:ascii="Calibri" w:hAnsi="Calibri" w:cs="Calibri"/>
                <w:color w:val="000000"/>
              </w:rPr>
              <w:t>8</w:t>
            </w:r>
          </w:p>
        </w:tc>
        <w:tc>
          <w:tcPr>
            <w:tcW w:w="1053" w:type="dxa"/>
            <w:tcBorders>
              <w:top w:val="nil"/>
              <w:left w:val="nil"/>
              <w:bottom w:val="single" w:sz="4" w:space="0" w:color="auto"/>
              <w:right w:val="single" w:sz="4" w:space="0" w:color="auto"/>
            </w:tcBorders>
            <w:shd w:val="clear" w:color="auto" w:fill="auto"/>
            <w:noWrap/>
            <w:vAlign w:val="center"/>
            <w:hideMark/>
          </w:tcPr>
          <w:p w14:paraId="35B84FED" w14:textId="77777777" w:rsidR="00C9243F" w:rsidRPr="00C9243F" w:rsidRDefault="00C9243F">
            <w:pPr>
              <w:jc w:val="center"/>
              <w:rPr>
                <w:rFonts w:ascii="Calibri" w:hAnsi="Calibri" w:cs="Calibri"/>
                <w:color w:val="000000"/>
              </w:rPr>
            </w:pPr>
            <w:r w:rsidRPr="00C9243F">
              <w:rPr>
                <w:rFonts w:ascii="Calibri" w:hAnsi="Calibri" w:cs="Calibri"/>
                <w:color w:val="000000"/>
              </w:rPr>
              <w:t>29%</w:t>
            </w:r>
          </w:p>
        </w:tc>
        <w:tc>
          <w:tcPr>
            <w:tcW w:w="646" w:type="dxa"/>
            <w:tcBorders>
              <w:top w:val="nil"/>
              <w:left w:val="nil"/>
              <w:bottom w:val="single" w:sz="4" w:space="0" w:color="auto"/>
              <w:right w:val="single" w:sz="4" w:space="0" w:color="auto"/>
            </w:tcBorders>
            <w:shd w:val="clear" w:color="auto" w:fill="auto"/>
            <w:noWrap/>
            <w:vAlign w:val="center"/>
            <w:hideMark/>
          </w:tcPr>
          <w:p w14:paraId="7ADF0B9D" w14:textId="77777777" w:rsidR="00C9243F" w:rsidRPr="00C9243F" w:rsidRDefault="00C9243F">
            <w:pPr>
              <w:jc w:val="center"/>
              <w:rPr>
                <w:rFonts w:ascii="Calibri" w:hAnsi="Calibri" w:cs="Calibri"/>
                <w:color w:val="000000"/>
              </w:rPr>
            </w:pPr>
            <w:r w:rsidRPr="00C9243F">
              <w:rPr>
                <w:rFonts w:ascii="Calibri" w:hAnsi="Calibri" w:cs="Calibri"/>
                <w:color w:val="000000"/>
              </w:rPr>
              <w:t>13</w:t>
            </w:r>
          </w:p>
        </w:tc>
        <w:tc>
          <w:tcPr>
            <w:tcW w:w="1050" w:type="dxa"/>
            <w:tcBorders>
              <w:top w:val="nil"/>
              <w:left w:val="nil"/>
              <w:bottom w:val="single" w:sz="4" w:space="0" w:color="auto"/>
              <w:right w:val="single" w:sz="4" w:space="0" w:color="auto"/>
            </w:tcBorders>
            <w:shd w:val="clear" w:color="auto" w:fill="auto"/>
            <w:noWrap/>
            <w:vAlign w:val="center"/>
            <w:hideMark/>
          </w:tcPr>
          <w:p w14:paraId="59CD820A" w14:textId="77777777" w:rsidR="00C9243F" w:rsidRPr="00C9243F" w:rsidRDefault="00C9243F">
            <w:pPr>
              <w:jc w:val="center"/>
              <w:rPr>
                <w:rFonts w:ascii="Calibri" w:hAnsi="Calibri" w:cs="Calibri"/>
                <w:color w:val="000000"/>
              </w:rPr>
            </w:pPr>
            <w:r w:rsidRPr="00C9243F">
              <w:rPr>
                <w:rFonts w:ascii="Calibri" w:hAnsi="Calibri" w:cs="Calibri"/>
                <w:color w:val="000000"/>
              </w:rPr>
              <w:t>62%</w:t>
            </w:r>
          </w:p>
        </w:tc>
        <w:tc>
          <w:tcPr>
            <w:tcW w:w="655" w:type="dxa"/>
            <w:tcBorders>
              <w:top w:val="nil"/>
              <w:left w:val="nil"/>
              <w:bottom w:val="single" w:sz="4" w:space="0" w:color="auto"/>
              <w:right w:val="single" w:sz="4" w:space="0" w:color="auto"/>
            </w:tcBorders>
            <w:shd w:val="clear" w:color="auto" w:fill="auto"/>
            <w:noWrap/>
            <w:vAlign w:val="center"/>
            <w:hideMark/>
          </w:tcPr>
          <w:p w14:paraId="3C02AB26" w14:textId="77777777" w:rsidR="00C9243F" w:rsidRPr="00C9243F" w:rsidRDefault="00C9243F">
            <w:pPr>
              <w:jc w:val="center"/>
              <w:rPr>
                <w:rFonts w:ascii="Calibri" w:hAnsi="Calibri" w:cs="Calibri"/>
                <w:color w:val="000000"/>
              </w:rPr>
            </w:pPr>
            <w:r w:rsidRPr="00C9243F">
              <w:rPr>
                <w:rFonts w:ascii="Calibri" w:hAnsi="Calibri" w:cs="Calibri"/>
                <w:color w:val="000000"/>
              </w:rPr>
              <w:t>7</w:t>
            </w:r>
          </w:p>
        </w:tc>
        <w:tc>
          <w:tcPr>
            <w:tcW w:w="1065" w:type="dxa"/>
            <w:tcBorders>
              <w:top w:val="nil"/>
              <w:left w:val="nil"/>
              <w:bottom w:val="single" w:sz="4" w:space="0" w:color="auto"/>
              <w:right w:val="single" w:sz="4" w:space="0" w:color="auto"/>
            </w:tcBorders>
            <w:shd w:val="clear" w:color="auto" w:fill="auto"/>
            <w:noWrap/>
            <w:vAlign w:val="center"/>
            <w:hideMark/>
          </w:tcPr>
          <w:p w14:paraId="4D6CB1C3" w14:textId="77777777" w:rsidR="00C9243F" w:rsidRPr="00C9243F" w:rsidRDefault="00C9243F">
            <w:pPr>
              <w:jc w:val="center"/>
              <w:rPr>
                <w:rFonts w:ascii="Calibri" w:hAnsi="Calibri" w:cs="Calibri"/>
                <w:color w:val="000000"/>
              </w:rPr>
            </w:pPr>
            <w:r w:rsidRPr="00C9243F">
              <w:rPr>
                <w:rFonts w:ascii="Calibri" w:hAnsi="Calibri" w:cs="Calibri"/>
                <w:color w:val="000000"/>
              </w:rPr>
              <w:t>38%</w:t>
            </w:r>
          </w:p>
        </w:tc>
      </w:tr>
      <w:tr w:rsidR="00C9243F" w:rsidRPr="00C9243F" w14:paraId="0F20FD4C" w14:textId="77777777" w:rsidTr="00C9243F">
        <w:trPr>
          <w:trHeight w:val="998"/>
        </w:trPr>
        <w:tc>
          <w:tcPr>
            <w:tcW w:w="2280" w:type="dxa"/>
            <w:tcBorders>
              <w:top w:val="nil"/>
              <w:left w:val="single" w:sz="4" w:space="0" w:color="auto"/>
              <w:bottom w:val="single" w:sz="4" w:space="0" w:color="auto"/>
              <w:right w:val="single" w:sz="4" w:space="0" w:color="auto"/>
            </w:tcBorders>
            <w:shd w:val="clear" w:color="000000" w:fill="FCE4D6"/>
            <w:vAlign w:val="center"/>
            <w:hideMark/>
          </w:tcPr>
          <w:p w14:paraId="44A2F35E" w14:textId="77777777" w:rsidR="00C9243F" w:rsidRPr="00C9243F" w:rsidRDefault="00C9243F">
            <w:pPr>
              <w:jc w:val="center"/>
              <w:rPr>
                <w:rFonts w:ascii="Calibri" w:hAnsi="Calibri" w:cs="Calibri"/>
                <w:color w:val="000000"/>
              </w:rPr>
            </w:pPr>
            <w:r w:rsidRPr="00C9243F">
              <w:rPr>
                <w:rFonts w:ascii="Calibri" w:hAnsi="Calibri" w:cs="Calibri"/>
                <w:color w:val="000000"/>
              </w:rPr>
              <w:t>Maths - Geometry WHOLE SCHOOL</w:t>
            </w:r>
          </w:p>
        </w:tc>
        <w:tc>
          <w:tcPr>
            <w:tcW w:w="818" w:type="dxa"/>
            <w:tcBorders>
              <w:top w:val="nil"/>
              <w:left w:val="nil"/>
              <w:bottom w:val="single" w:sz="4" w:space="0" w:color="auto"/>
              <w:right w:val="single" w:sz="4" w:space="0" w:color="auto"/>
            </w:tcBorders>
            <w:shd w:val="clear" w:color="auto" w:fill="auto"/>
            <w:noWrap/>
            <w:vAlign w:val="center"/>
            <w:hideMark/>
          </w:tcPr>
          <w:p w14:paraId="3A5F32A4" w14:textId="77777777" w:rsidR="00C9243F" w:rsidRPr="00C9243F" w:rsidRDefault="00C9243F">
            <w:pPr>
              <w:jc w:val="center"/>
              <w:rPr>
                <w:rFonts w:ascii="Calibri" w:hAnsi="Calibri" w:cs="Calibri"/>
                <w:color w:val="000000"/>
              </w:rPr>
            </w:pPr>
            <w:r w:rsidRPr="00C9243F">
              <w:rPr>
                <w:rFonts w:ascii="Calibri" w:hAnsi="Calibri" w:cs="Calibri"/>
                <w:color w:val="000000"/>
              </w:rPr>
              <w:t>105</w:t>
            </w:r>
          </w:p>
        </w:tc>
        <w:tc>
          <w:tcPr>
            <w:tcW w:w="922" w:type="dxa"/>
            <w:tcBorders>
              <w:top w:val="nil"/>
              <w:left w:val="nil"/>
              <w:bottom w:val="single" w:sz="4" w:space="0" w:color="auto"/>
              <w:right w:val="single" w:sz="4" w:space="0" w:color="auto"/>
            </w:tcBorders>
            <w:shd w:val="clear" w:color="auto" w:fill="auto"/>
            <w:noWrap/>
            <w:vAlign w:val="center"/>
            <w:hideMark/>
          </w:tcPr>
          <w:p w14:paraId="7126A115" w14:textId="77777777" w:rsidR="00C9243F" w:rsidRPr="00C9243F" w:rsidRDefault="00C9243F">
            <w:pPr>
              <w:jc w:val="center"/>
              <w:rPr>
                <w:rFonts w:ascii="Calibri" w:hAnsi="Calibri" w:cs="Calibri"/>
                <w:color w:val="000000"/>
              </w:rPr>
            </w:pPr>
            <w:r w:rsidRPr="00C9243F">
              <w:rPr>
                <w:rFonts w:ascii="Calibri" w:hAnsi="Calibri" w:cs="Calibri"/>
                <w:color w:val="000000"/>
              </w:rPr>
              <w:t>74%</w:t>
            </w:r>
          </w:p>
        </w:tc>
        <w:tc>
          <w:tcPr>
            <w:tcW w:w="633" w:type="dxa"/>
            <w:tcBorders>
              <w:top w:val="nil"/>
              <w:left w:val="nil"/>
              <w:bottom w:val="single" w:sz="4" w:space="0" w:color="auto"/>
              <w:right w:val="single" w:sz="4" w:space="0" w:color="auto"/>
            </w:tcBorders>
            <w:shd w:val="clear" w:color="auto" w:fill="auto"/>
            <w:noWrap/>
            <w:vAlign w:val="center"/>
            <w:hideMark/>
          </w:tcPr>
          <w:p w14:paraId="71FE84DB" w14:textId="77777777" w:rsidR="00C9243F" w:rsidRPr="00C9243F" w:rsidRDefault="00C9243F">
            <w:pPr>
              <w:jc w:val="center"/>
              <w:rPr>
                <w:rFonts w:ascii="Calibri" w:hAnsi="Calibri" w:cs="Calibri"/>
                <w:color w:val="000000"/>
              </w:rPr>
            </w:pPr>
            <w:r w:rsidRPr="00C9243F">
              <w:rPr>
                <w:rFonts w:ascii="Calibri" w:hAnsi="Calibri" w:cs="Calibri"/>
                <w:color w:val="000000"/>
              </w:rPr>
              <w:t>37</w:t>
            </w:r>
          </w:p>
        </w:tc>
        <w:tc>
          <w:tcPr>
            <w:tcW w:w="1027" w:type="dxa"/>
            <w:tcBorders>
              <w:top w:val="nil"/>
              <w:left w:val="nil"/>
              <w:bottom w:val="single" w:sz="4" w:space="0" w:color="auto"/>
              <w:right w:val="single" w:sz="4" w:space="0" w:color="auto"/>
            </w:tcBorders>
            <w:shd w:val="clear" w:color="auto" w:fill="auto"/>
            <w:noWrap/>
            <w:vAlign w:val="center"/>
            <w:hideMark/>
          </w:tcPr>
          <w:p w14:paraId="4C3BCADB" w14:textId="77777777" w:rsidR="00C9243F" w:rsidRPr="00C9243F" w:rsidRDefault="00C9243F">
            <w:pPr>
              <w:jc w:val="center"/>
              <w:rPr>
                <w:rFonts w:ascii="Calibri" w:hAnsi="Calibri" w:cs="Calibri"/>
                <w:color w:val="000000"/>
              </w:rPr>
            </w:pPr>
            <w:r w:rsidRPr="00C9243F">
              <w:rPr>
                <w:rFonts w:ascii="Calibri" w:hAnsi="Calibri" w:cs="Calibri"/>
                <w:color w:val="000000"/>
              </w:rPr>
              <w:t>26%</w:t>
            </w:r>
          </w:p>
        </w:tc>
        <w:tc>
          <w:tcPr>
            <w:tcW w:w="647" w:type="dxa"/>
            <w:tcBorders>
              <w:top w:val="nil"/>
              <w:left w:val="nil"/>
              <w:bottom w:val="single" w:sz="4" w:space="0" w:color="auto"/>
              <w:right w:val="single" w:sz="4" w:space="0" w:color="auto"/>
            </w:tcBorders>
            <w:shd w:val="clear" w:color="auto" w:fill="auto"/>
            <w:noWrap/>
            <w:vAlign w:val="center"/>
            <w:hideMark/>
          </w:tcPr>
          <w:p w14:paraId="2CE212CB" w14:textId="77777777" w:rsidR="00C9243F" w:rsidRPr="00C9243F" w:rsidRDefault="00C9243F">
            <w:pPr>
              <w:jc w:val="center"/>
              <w:rPr>
                <w:rFonts w:ascii="Calibri" w:hAnsi="Calibri" w:cs="Calibri"/>
                <w:color w:val="000000"/>
              </w:rPr>
            </w:pPr>
            <w:r w:rsidRPr="00C9243F">
              <w:rPr>
                <w:rFonts w:ascii="Calibri" w:hAnsi="Calibri" w:cs="Calibri"/>
                <w:color w:val="000000"/>
              </w:rPr>
              <w:t>55</w:t>
            </w:r>
          </w:p>
        </w:tc>
        <w:tc>
          <w:tcPr>
            <w:tcW w:w="1053" w:type="dxa"/>
            <w:tcBorders>
              <w:top w:val="nil"/>
              <w:left w:val="nil"/>
              <w:bottom w:val="single" w:sz="4" w:space="0" w:color="auto"/>
              <w:right w:val="single" w:sz="4" w:space="0" w:color="auto"/>
            </w:tcBorders>
            <w:shd w:val="clear" w:color="auto" w:fill="auto"/>
            <w:noWrap/>
            <w:vAlign w:val="center"/>
            <w:hideMark/>
          </w:tcPr>
          <w:p w14:paraId="77F7CA69" w14:textId="77777777" w:rsidR="00C9243F" w:rsidRPr="00C9243F" w:rsidRDefault="00C9243F">
            <w:pPr>
              <w:jc w:val="center"/>
              <w:rPr>
                <w:rFonts w:ascii="Calibri" w:hAnsi="Calibri" w:cs="Calibri"/>
                <w:color w:val="000000"/>
              </w:rPr>
            </w:pPr>
            <w:r w:rsidRPr="00C9243F">
              <w:rPr>
                <w:rFonts w:ascii="Calibri" w:hAnsi="Calibri" w:cs="Calibri"/>
                <w:color w:val="000000"/>
              </w:rPr>
              <w:t>69%</w:t>
            </w:r>
          </w:p>
        </w:tc>
        <w:tc>
          <w:tcPr>
            <w:tcW w:w="647" w:type="dxa"/>
            <w:tcBorders>
              <w:top w:val="nil"/>
              <w:left w:val="nil"/>
              <w:bottom w:val="single" w:sz="4" w:space="0" w:color="auto"/>
              <w:right w:val="single" w:sz="4" w:space="0" w:color="auto"/>
            </w:tcBorders>
            <w:shd w:val="clear" w:color="auto" w:fill="auto"/>
            <w:noWrap/>
            <w:vAlign w:val="center"/>
            <w:hideMark/>
          </w:tcPr>
          <w:p w14:paraId="781D2816" w14:textId="77777777" w:rsidR="00C9243F" w:rsidRPr="00C9243F" w:rsidRDefault="00C9243F">
            <w:pPr>
              <w:jc w:val="center"/>
              <w:rPr>
                <w:rFonts w:ascii="Calibri" w:hAnsi="Calibri" w:cs="Calibri"/>
                <w:color w:val="000000"/>
              </w:rPr>
            </w:pPr>
            <w:r w:rsidRPr="00C9243F">
              <w:rPr>
                <w:rFonts w:ascii="Calibri" w:hAnsi="Calibri" w:cs="Calibri"/>
                <w:color w:val="000000"/>
              </w:rPr>
              <w:t>25</w:t>
            </w:r>
          </w:p>
        </w:tc>
        <w:tc>
          <w:tcPr>
            <w:tcW w:w="1053" w:type="dxa"/>
            <w:tcBorders>
              <w:top w:val="nil"/>
              <w:left w:val="nil"/>
              <w:bottom w:val="single" w:sz="4" w:space="0" w:color="auto"/>
              <w:right w:val="single" w:sz="4" w:space="0" w:color="auto"/>
            </w:tcBorders>
            <w:shd w:val="clear" w:color="auto" w:fill="auto"/>
            <w:noWrap/>
            <w:vAlign w:val="center"/>
            <w:hideMark/>
          </w:tcPr>
          <w:p w14:paraId="1197BD45" w14:textId="77777777" w:rsidR="00C9243F" w:rsidRPr="00C9243F" w:rsidRDefault="00C9243F">
            <w:pPr>
              <w:jc w:val="center"/>
              <w:rPr>
                <w:rFonts w:ascii="Calibri" w:hAnsi="Calibri" w:cs="Calibri"/>
                <w:color w:val="000000"/>
              </w:rPr>
            </w:pPr>
            <w:r w:rsidRPr="00C9243F">
              <w:rPr>
                <w:rFonts w:ascii="Calibri" w:hAnsi="Calibri" w:cs="Calibri"/>
                <w:color w:val="000000"/>
              </w:rPr>
              <w:t>31%</w:t>
            </w:r>
          </w:p>
        </w:tc>
        <w:tc>
          <w:tcPr>
            <w:tcW w:w="646" w:type="dxa"/>
            <w:tcBorders>
              <w:top w:val="nil"/>
              <w:left w:val="nil"/>
              <w:bottom w:val="single" w:sz="4" w:space="0" w:color="auto"/>
              <w:right w:val="single" w:sz="4" w:space="0" w:color="auto"/>
            </w:tcBorders>
            <w:shd w:val="clear" w:color="auto" w:fill="auto"/>
            <w:noWrap/>
            <w:vAlign w:val="center"/>
            <w:hideMark/>
          </w:tcPr>
          <w:p w14:paraId="0544BB7D" w14:textId="77777777" w:rsidR="00C9243F" w:rsidRPr="00C9243F" w:rsidRDefault="00C9243F">
            <w:pPr>
              <w:jc w:val="center"/>
              <w:rPr>
                <w:rFonts w:ascii="Calibri" w:hAnsi="Calibri" w:cs="Calibri"/>
                <w:color w:val="000000"/>
              </w:rPr>
            </w:pPr>
            <w:r w:rsidRPr="00C9243F">
              <w:rPr>
                <w:rFonts w:ascii="Calibri" w:hAnsi="Calibri" w:cs="Calibri"/>
                <w:color w:val="000000"/>
              </w:rPr>
              <w:t>50</w:t>
            </w:r>
          </w:p>
        </w:tc>
        <w:tc>
          <w:tcPr>
            <w:tcW w:w="1050" w:type="dxa"/>
            <w:tcBorders>
              <w:top w:val="nil"/>
              <w:left w:val="nil"/>
              <w:bottom w:val="single" w:sz="4" w:space="0" w:color="auto"/>
              <w:right w:val="single" w:sz="4" w:space="0" w:color="auto"/>
            </w:tcBorders>
            <w:shd w:val="clear" w:color="auto" w:fill="auto"/>
            <w:noWrap/>
            <w:vAlign w:val="center"/>
            <w:hideMark/>
          </w:tcPr>
          <w:p w14:paraId="38D95F76" w14:textId="77777777" w:rsidR="00C9243F" w:rsidRPr="00C9243F" w:rsidRDefault="00C9243F">
            <w:pPr>
              <w:jc w:val="center"/>
              <w:rPr>
                <w:rFonts w:ascii="Calibri" w:hAnsi="Calibri" w:cs="Calibri"/>
                <w:color w:val="000000"/>
              </w:rPr>
            </w:pPr>
            <w:r w:rsidRPr="00C9243F">
              <w:rPr>
                <w:rFonts w:ascii="Calibri" w:hAnsi="Calibri" w:cs="Calibri"/>
                <w:color w:val="000000"/>
              </w:rPr>
              <w:t>81%</w:t>
            </w:r>
          </w:p>
        </w:tc>
        <w:tc>
          <w:tcPr>
            <w:tcW w:w="655" w:type="dxa"/>
            <w:tcBorders>
              <w:top w:val="nil"/>
              <w:left w:val="nil"/>
              <w:bottom w:val="single" w:sz="4" w:space="0" w:color="auto"/>
              <w:right w:val="single" w:sz="4" w:space="0" w:color="auto"/>
            </w:tcBorders>
            <w:shd w:val="clear" w:color="auto" w:fill="auto"/>
            <w:noWrap/>
            <w:vAlign w:val="center"/>
            <w:hideMark/>
          </w:tcPr>
          <w:p w14:paraId="062FFC6D" w14:textId="77777777" w:rsidR="00C9243F" w:rsidRPr="00C9243F" w:rsidRDefault="00C9243F">
            <w:pPr>
              <w:jc w:val="center"/>
              <w:rPr>
                <w:rFonts w:ascii="Calibri" w:hAnsi="Calibri" w:cs="Calibri"/>
                <w:color w:val="000000"/>
              </w:rPr>
            </w:pPr>
            <w:r w:rsidRPr="00C9243F">
              <w:rPr>
                <w:rFonts w:ascii="Calibri" w:hAnsi="Calibri" w:cs="Calibri"/>
                <w:color w:val="000000"/>
              </w:rPr>
              <w:t>13</w:t>
            </w:r>
          </w:p>
        </w:tc>
        <w:tc>
          <w:tcPr>
            <w:tcW w:w="1065" w:type="dxa"/>
            <w:tcBorders>
              <w:top w:val="nil"/>
              <w:left w:val="nil"/>
              <w:bottom w:val="single" w:sz="4" w:space="0" w:color="auto"/>
              <w:right w:val="single" w:sz="4" w:space="0" w:color="auto"/>
            </w:tcBorders>
            <w:shd w:val="clear" w:color="auto" w:fill="auto"/>
            <w:noWrap/>
            <w:vAlign w:val="center"/>
            <w:hideMark/>
          </w:tcPr>
          <w:p w14:paraId="79F38ACE" w14:textId="77777777" w:rsidR="00C9243F" w:rsidRPr="00C9243F" w:rsidRDefault="00C9243F">
            <w:pPr>
              <w:jc w:val="center"/>
              <w:rPr>
                <w:rFonts w:ascii="Calibri" w:hAnsi="Calibri" w:cs="Calibri"/>
                <w:color w:val="000000"/>
              </w:rPr>
            </w:pPr>
            <w:r w:rsidRPr="00C9243F">
              <w:rPr>
                <w:rFonts w:ascii="Calibri" w:hAnsi="Calibri" w:cs="Calibri"/>
                <w:color w:val="000000"/>
              </w:rPr>
              <w:t>19%</w:t>
            </w:r>
          </w:p>
        </w:tc>
      </w:tr>
      <w:tr w:rsidR="00C9243F" w:rsidRPr="00C9243F" w14:paraId="0F2A24EF" w14:textId="77777777" w:rsidTr="00C9243F">
        <w:trPr>
          <w:trHeight w:val="969"/>
        </w:trPr>
        <w:tc>
          <w:tcPr>
            <w:tcW w:w="2280" w:type="dxa"/>
            <w:tcBorders>
              <w:top w:val="nil"/>
              <w:left w:val="single" w:sz="4" w:space="0" w:color="auto"/>
              <w:bottom w:val="single" w:sz="4" w:space="0" w:color="auto"/>
              <w:right w:val="single" w:sz="4" w:space="0" w:color="auto"/>
            </w:tcBorders>
            <w:shd w:val="clear" w:color="000000" w:fill="FCE4D6"/>
            <w:vAlign w:val="center"/>
            <w:hideMark/>
          </w:tcPr>
          <w:p w14:paraId="706DD0B3" w14:textId="77777777" w:rsidR="00C9243F" w:rsidRPr="00C9243F" w:rsidRDefault="00C9243F">
            <w:pPr>
              <w:jc w:val="center"/>
              <w:rPr>
                <w:rFonts w:ascii="Calibri" w:hAnsi="Calibri" w:cs="Calibri"/>
                <w:color w:val="000000"/>
              </w:rPr>
            </w:pPr>
            <w:r w:rsidRPr="00C9243F">
              <w:rPr>
                <w:rFonts w:ascii="Calibri" w:hAnsi="Calibri" w:cs="Calibri"/>
                <w:color w:val="000000"/>
              </w:rPr>
              <w:t>Maths - Geometry KEY STAGE 2</w:t>
            </w:r>
          </w:p>
        </w:tc>
        <w:tc>
          <w:tcPr>
            <w:tcW w:w="818" w:type="dxa"/>
            <w:tcBorders>
              <w:top w:val="nil"/>
              <w:left w:val="nil"/>
              <w:bottom w:val="single" w:sz="4" w:space="0" w:color="auto"/>
              <w:right w:val="single" w:sz="4" w:space="0" w:color="auto"/>
            </w:tcBorders>
            <w:shd w:val="clear" w:color="auto" w:fill="auto"/>
            <w:noWrap/>
            <w:vAlign w:val="center"/>
            <w:hideMark/>
          </w:tcPr>
          <w:p w14:paraId="3FEC5E5C" w14:textId="77777777" w:rsidR="00C9243F" w:rsidRPr="00C9243F" w:rsidRDefault="00C9243F">
            <w:pPr>
              <w:jc w:val="center"/>
              <w:rPr>
                <w:rFonts w:ascii="Calibri" w:hAnsi="Calibri" w:cs="Calibri"/>
                <w:color w:val="000000"/>
              </w:rPr>
            </w:pPr>
            <w:r w:rsidRPr="00C9243F">
              <w:rPr>
                <w:rFonts w:ascii="Calibri" w:hAnsi="Calibri" w:cs="Calibri"/>
                <w:color w:val="000000"/>
              </w:rPr>
              <w:t>41</w:t>
            </w:r>
          </w:p>
        </w:tc>
        <w:tc>
          <w:tcPr>
            <w:tcW w:w="922" w:type="dxa"/>
            <w:tcBorders>
              <w:top w:val="nil"/>
              <w:left w:val="nil"/>
              <w:bottom w:val="single" w:sz="4" w:space="0" w:color="auto"/>
              <w:right w:val="single" w:sz="4" w:space="0" w:color="auto"/>
            </w:tcBorders>
            <w:shd w:val="clear" w:color="auto" w:fill="auto"/>
            <w:noWrap/>
            <w:vAlign w:val="center"/>
            <w:hideMark/>
          </w:tcPr>
          <w:p w14:paraId="69ECC8A9" w14:textId="77777777" w:rsidR="00C9243F" w:rsidRPr="00C9243F" w:rsidRDefault="00C9243F">
            <w:pPr>
              <w:jc w:val="center"/>
              <w:rPr>
                <w:rFonts w:ascii="Calibri" w:hAnsi="Calibri" w:cs="Calibri"/>
                <w:color w:val="000000"/>
              </w:rPr>
            </w:pPr>
            <w:r w:rsidRPr="00C9243F">
              <w:rPr>
                <w:rFonts w:ascii="Calibri" w:hAnsi="Calibri" w:cs="Calibri"/>
                <w:color w:val="000000"/>
              </w:rPr>
              <w:t>85%</w:t>
            </w:r>
          </w:p>
        </w:tc>
        <w:tc>
          <w:tcPr>
            <w:tcW w:w="633" w:type="dxa"/>
            <w:tcBorders>
              <w:top w:val="nil"/>
              <w:left w:val="nil"/>
              <w:bottom w:val="single" w:sz="4" w:space="0" w:color="auto"/>
              <w:right w:val="single" w:sz="4" w:space="0" w:color="auto"/>
            </w:tcBorders>
            <w:shd w:val="clear" w:color="auto" w:fill="auto"/>
            <w:noWrap/>
            <w:vAlign w:val="center"/>
            <w:hideMark/>
          </w:tcPr>
          <w:p w14:paraId="3BDAE20C" w14:textId="77777777" w:rsidR="00C9243F" w:rsidRPr="00C9243F" w:rsidRDefault="00C9243F">
            <w:pPr>
              <w:jc w:val="center"/>
              <w:rPr>
                <w:rFonts w:ascii="Calibri" w:hAnsi="Calibri" w:cs="Calibri"/>
                <w:color w:val="000000"/>
              </w:rPr>
            </w:pPr>
            <w:r w:rsidRPr="00C9243F">
              <w:rPr>
                <w:rFonts w:ascii="Calibri" w:hAnsi="Calibri" w:cs="Calibri"/>
                <w:color w:val="000000"/>
              </w:rPr>
              <w:t>7</w:t>
            </w:r>
          </w:p>
        </w:tc>
        <w:tc>
          <w:tcPr>
            <w:tcW w:w="1027" w:type="dxa"/>
            <w:tcBorders>
              <w:top w:val="nil"/>
              <w:left w:val="nil"/>
              <w:bottom w:val="single" w:sz="4" w:space="0" w:color="auto"/>
              <w:right w:val="single" w:sz="4" w:space="0" w:color="auto"/>
            </w:tcBorders>
            <w:shd w:val="clear" w:color="auto" w:fill="auto"/>
            <w:noWrap/>
            <w:vAlign w:val="center"/>
            <w:hideMark/>
          </w:tcPr>
          <w:p w14:paraId="571EBA5A" w14:textId="77777777" w:rsidR="00C9243F" w:rsidRPr="00C9243F" w:rsidRDefault="00C9243F">
            <w:pPr>
              <w:jc w:val="center"/>
              <w:rPr>
                <w:rFonts w:ascii="Calibri" w:hAnsi="Calibri" w:cs="Calibri"/>
                <w:color w:val="000000"/>
              </w:rPr>
            </w:pPr>
            <w:r w:rsidRPr="00C9243F">
              <w:rPr>
                <w:rFonts w:ascii="Calibri" w:hAnsi="Calibri" w:cs="Calibri"/>
                <w:color w:val="000000"/>
              </w:rPr>
              <w:t>15%</w:t>
            </w:r>
          </w:p>
        </w:tc>
        <w:tc>
          <w:tcPr>
            <w:tcW w:w="647" w:type="dxa"/>
            <w:tcBorders>
              <w:top w:val="nil"/>
              <w:left w:val="nil"/>
              <w:bottom w:val="single" w:sz="4" w:space="0" w:color="auto"/>
              <w:right w:val="single" w:sz="4" w:space="0" w:color="auto"/>
            </w:tcBorders>
            <w:shd w:val="clear" w:color="auto" w:fill="auto"/>
            <w:noWrap/>
            <w:vAlign w:val="center"/>
            <w:hideMark/>
          </w:tcPr>
          <w:p w14:paraId="50E00049" w14:textId="77777777" w:rsidR="00C9243F" w:rsidRPr="00C9243F" w:rsidRDefault="00C9243F">
            <w:pPr>
              <w:jc w:val="center"/>
              <w:rPr>
                <w:rFonts w:ascii="Calibri" w:hAnsi="Calibri" w:cs="Calibri"/>
                <w:color w:val="000000"/>
              </w:rPr>
            </w:pPr>
            <w:r w:rsidRPr="00C9243F">
              <w:rPr>
                <w:rFonts w:ascii="Calibri" w:hAnsi="Calibri" w:cs="Calibri"/>
                <w:color w:val="000000"/>
              </w:rPr>
              <w:t>23</w:t>
            </w:r>
          </w:p>
        </w:tc>
        <w:tc>
          <w:tcPr>
            <w:tcW w:w="1053" w:type="dxa"/>
            <w:tcBorders>
              <w:top w:val="nil"/>
              <w:left w:val="nil"/>
              <w:bottom w:val="single" w:sz="4" w:space="0" w:color="auto"/>
              <w:right w:val="single" w:sz="4" w:space="0" w:color="auto"/>
            </w:tcBorders>
            <w:shd w:val="clear" w:color="auto" w:fill="auto"/>
            <w:noWrap/>
            <w:vAlign w:val="center"/>
            <w:hideMark/>
          </w:tcPr>
          <w:p w14:paraId="3C77D872" w14:textId="77777777" w:rsidR="00C9243F" w:rsidRPr="00C9243F" w:rsidRDefault="00C9243F">
            <w:pPr>
              <w:jc w:val="center"/>
              <w:rPr>
                <w:rFonts w:ascii="Calibri" w:hAnsi="Calibri" w:cs="Calibri"/>
                <w:color w:val="000000"/>
              </w:rPr>
            </w:pPr>
            <w:r w:rsidRPr="00C9243F">
              <w:rPr>
                <w:rFonts w:ascii="Calibri" w:hAnsi="Calibri" w:cs="Calibri"/>
                <w:color w:val="000000"/>
              </w:rPr>
              <w:t>82%</w:t>
            </w:r>
          </w:p>
        </w:tc>
        <w:tc>
          <w:tcPr>
            <w:tcW w:w="647" w:type="dxa"/>
            <w:tcBorders>
              <w:top w:val="nil"/>
              <w:left w:val="nil"/>
              <w:bottom w:val="single" w:sz="4" w:space="0" w:color="auto"/>
              <w:right w:val="single" w:sz="4" w:space="0" w:color="auto"/>
            </w:tcBorders>
            <w:shd w:val="clear" w:color="auto" w:fill="auto"/>
            <w:noWrap/>
            <w:vAlign w:val="center"/>
            <w:hideMark/>
          </w:tcPr>
          <w:p w14:paraId="5CB764C7" w14:textId="77777777" w:rsidR="00C9243F" w:rsidRPr="00C9243F" w:rsidRDefault="00C9243F">
            <w:pPr>
              <w:jc w:val="center"/>
              <w:rPr>
                <w:rFonts w:ascii="Calibri" w:hAnsi="Calibri" w:cs="Calibri"/>
                <w:color w:val="000000"/>
              </w:rPr>
            </w:pPr>
            <w:r w:rsidRPr="00C9243F">
              <w:rPr>
                <w:rFonts w:ascii="Calibri" w:hAnsi="Calibri" w:cs="Calibri"/>
                <w:color w:val="000000"/>
              </w:rPr>
              <w:t>5</w:t>
            </w:r>
          </w:p>
        </w:tc>
        <w:tc>
          <w:tcPr>
            <w:tcW w:w="1053" w:type="dxa"/>
            <w:tcBorders>
              <w:top w:val="nil"/>
              <w:left w:val="nil"/>
              <w:bottom w:val="single" w:sz="4" w:space="0" w:color="auto"/>
              <w:right w:val="single" w:sz="4" w:space="0" w:color="auto"/>
            </w:tcBorders>
            <w:shd w:val="clear" w:color="auto" w:fill="auto"/>
            <w:noWrap/>
            <w:vAlign w:val="center"/>
            <w:hideMark/>
          </w:tcPr>
          <w:p w14:paraId="02A21E8F" w14:textId="77777777" w:rsidR="00C9243F" w:rsidRPr="00C9243F" w:rsidRDefault="00C9243F">
            <w:pPr>
              <w:jc w:val="center"/>
              <w:rPr>
                <w:rFonts w:ascii="Calibri" w:hAnsi="Calibri" w:cs="Calibri"/>
                <w:color w:val="000000"/>
              </w:rPr>
            </w:pPr>
            <w:r w:rsidRPr="00C9243F">
              <w:rPr>
                <w:rFonts w:ascii="Calibri" w:hAnsi="Calibri" w:cs="Calibri"/>
                <w:color w:val="000000"/>
              </w:rPr>
              <w:t>18%</w:t>
            </w:r>
          </w:p>
        </w:tc>
        <w:tc>
          <w:tcPr>
            <w:tcW w:w="646" w:type="dxa"/>
            <w:tcBorders>
              <w:top w:val="nil"/>
              <w:left w:val="nil"/>
              <w:bottom w:val="single" w:sz="4" w:space="0" w:color="auto"/>
              <w:right w:val="single" w:sz="4" w:space="0" w:color="auto"/>
            </w:tcBorders>
            <w:shd w:val="clear" w:color="auto" w:fill="auto"/>
            <w:noWrap/>
            <w:vAlign w:val="center"/>
            <w:hideMark/>
          </w:tcPr>
          <w:p w14:paraId="207AF585" w14:textId="77777777" w:rsidR="00C9243F" w:rsidRPr="00C9243F" w:rsidRDefault="00C9243F">
            <w:pPr>
              <w:jc w:val="center"/>
              <w:rPr>
                <w:rFonts w:ascii="Calibri" w:hAnsi="Calibri" w:cs="Calibri"/>
                <w:color w:val="000000"/>
              </w:rPr>
            </w:pPr>
            <w:r w:rsidRPr="00C9243F">
              <w:rPr>
                <w:rFonts w:ascii="Calibri" w:hAnsi="Calibri" w:cs="Calibri"/>
                <w:color w:val="000000"/>
              </w:rPr>
              <w:t>18</w:t>
            </w:r>
          </w:p>
        </w:tc>
        <w:tc>
          <w:tcPr>
            <w:tcW w:w="1050" w:type="dxa"/>
            <w:tcBorders>
              <w:top w:val="nil"/>
              <w:left w:val="nil"/>
              <w:bottom w:val="single" w:sz="4" w:space="0" w:color="auto"/>
              <w:right w:val="single" w:sz="4" w:space="0" w:color="auto"/>
            </w:tcBorders>
            <w:shd w:val="clear" w:color="auto" w:fill="auto"/>
            <w:noWrap/>
            <w:vAlign w:val="center"/>
            <w:hideMark/>
          </w:tcPr>
          <w:p w14:paraId="2829B12F" w14:textId="77777777" w:rsidR="00C9243F" w:rsidRPr="00C9243F" w:rsidRDefault="00C9243F">
            <w:pPr>
              <w:jc w:val="center"/>
              <w:rPr>
                <w:rFonts w:ascii="Calibri" w:hAnsi="Calibri" w:cs="Calibri"/>
                <w:color w:val="000000"/>
              </w:rPr>
            </w:pPr>
            <w:r w:rsidRPr="00C9243F">
              <w:rPr>
                <w:rFonts w:ascii="Calibri" w:hAnsi="Calibri" w:cs="Calibri"/>
                <w:color w:val="000000"/>
              </w:rPr>
              <w:t>90%</w:t>
            </w:r>
          </w:p>
        </w:tc>
        <w:tc>
          <w:tcPr>
            <w:tcW w:w="655" w:type="dxa"/>
            <w:tcBorders>
              <w:top w:val="nil"/>
              <w:left w:val="nil"/>
              <w:bottom w:val="single" w:sz="4" w:space="0" w:color="auto"/>
              <w:right w:val="single" w:sz="4" w:space="0" w:color="auto"/>
            </w:tcBorders>
            <w:shd w:val="clear" w:color="auto" w:fill="auto"/>
            <w:noWrap/>
            <w:vAlign w:val="center"/>
            <w:hideMark/>
          </w:tcPr>
          <w:p w14:paraId="627F1597" w14:textId="77777777" w:rsidR="00C9243F" w:rsidRPr="00C9243F" w:rsidRDefault="00C9243F">
            <w:pPr>
              <w:jc w:val="center"/>
              <w:rPr>
                <w:rFonts w:ascii="Calibri" w:hAnsi="Calibri" w:cs="Calibri"/>
                <w:color w:val="000000"/>
              </w:rPr>
            </w:pPr>
            <w:r w:rsidRPr="00C9243F">
              <w:rPr>
                <w:rFonts w:ascii="Calibri" w:hAnsi="Calibri" w:cs="Calibri"/>
                <w:color w:val="000000"/>
              </w:rPr>
              <w:t>2</w:t>
            </w:r>
          </w:p>
        </w:tc>
        <w:tc>
          <w:tcPr>
            <w:tcW w:w="1065" w:type="dxa"/>
            <w:tcBorders>
              <w:top w:val="nil"/>
              <w:left w:val="nil"/>
              <w:bottom w:val="single" w:sz="4" w:space="0" w:color="auto"/>
              <w:right w:val="single" w:sz="4" w:space="0" w:color="auto"/>
            </w:tcBorders>
            <w:shd w:val="clear" w:color="auto" w:fill="auto"/>
            <w:noWrap/>
            <w:vAlign w:val="center"/>
            <w:hideMark/>
          </w:tcPr>
          <w:p w14:paraId="406C2091" w14:textId="77777777" w:rsidR="00C9243F" w:rsidRPr="00C9243F" w:rsidRDefault="00C9243F">
            <w:pPr>
              <w:jc w:val="center"/>
              <w:rPr>
                <w:rFonts w:ascii="Calibri" w:hAnsi="Calibri" w:cs="Calibri"/>
                <w:color w:val="000000"/>
              </w:rPr>
            </w:pPr>
            <w:r w:rsidRPr="00C9243F">
              <w:rPr>
                <w:rFonts w:ascii="Calibri" w:hAnsi="Calibri" w:cs="Calibri"/>
                <w:color w:val="000000"/>
              </w:rPr>
              <w:t>10%</w:t>
            </w:r>
          </w:p>
        </w:tc>
      </w:tr>
    </w:tbl>
    <w:p w14:paraId="44CF253F" w14:textId="77777777" w:rsidR="00C9243F" w:rsidRDefault="00C9243F" w:rsidP="004D585F">
      <w:pPr>
        <w:rPr>
          <w:rFonts w:ascii="Calibri" w:hAnsi="Calibri" w:cs="Calibri"/>
        </w:rPr>
      </w:pPr>
    </w:p>
    <w:p w14:paraId="6A87C574" w14:textId="77777777" w:rsidR="00C9243F" w:rsidRDefault="00C9243F" w:rsidP="00C9243F">
      <w:pPr>
        <w:rPr>
          <w:rFonts w:ascii="Calibri" w:hAnsi="Calibri" w:cs="Calibri"/>
          <w:b/>
          <w:bCs/>
          <w:u w:val="single"/>
        </w:rPr>
      </w:pPr>
    </w:p>
    <w:p w14:paraId="50D789E0" w14:textId="77777777" w:rsidR="00C9243F" w:rsidRDefault="00C9243F" w:rsidP="00C9243F">
      <w:pPr>
        <w:rPr>
          <w:rFonts w:ascii="Calibri" w:hAnsi="Calibri" w:cs="Calibri"/>
          <w:b/>
          <w:bCs/>
          <w:u w:val="single"/>
        </w:rPr>
      </w:pPr>
    </w:p>
    <w:p w14:paraId="5130849D" w14:textId="75AEE015" w:rsidR="00C9243F" w:rsidRDefault="00C9243F" w:rsidP="00C9243F">
      <w:pPr>
        <w:rPr>
          <w:rFonts w:ascii="Calibri" w:hAnsi="Calibri" w:cs="Calibri"/>
          <w:b/>
          <w:bCs/>
          <w:u w:val="single"/>
        </w:rPr>
      </w:pPr>
      <w:r>
        <w:rPr>
          <w:rFonts w:ascii="Calibri" w:hAnsi="Calibri" w:cs="Calibri"/>
          <w:b/>
          <w:bCs/>
          <w:u w:val="single"/>
        </w:rPr>
        <w:lastRenderedPageBreak/>
        <w:t>Analysis</w:t>
      </w:r>
    </w:p>
    <w:p w14:paraId="4D5C4EBB" w14:textId="77777777" w:rsidR="00C9243F" w:rsidRDefault="00C9243F" w:rsidP="00C9243F">
      <w:pPr>
        <w:rPr>
          <w:rFonts w:ascii="Calibri" w:hAnsi="Calibri" w:cs="Calibri"/>
          <w:b/>
          <w:bCs/>
          <w:u w:val="single"/>
        </w:rPr>
      </w:pPr>
    </w:p>
    <w:p w14:paraId="694531A6" w14:textId="4F823236" w:rsidR="00C9243F" w:rsidRPr="00E3503C" w:rsidRDefault="00C9243F" w:rsidP="00C9243F">
      <w:pPr>
        <w:pStyle w:val="ListParagraph"/>
        <w:numPr>
          <w:ilvl w:val="0"/>
          <w:numId w:val="3"/>
        </w:numPr>
        <w:rPr>
          <w:rFonts w:ascii="Calibri" w:hAnsi="Calibri" w:cs="Calibri"/>
          <w:b/>
          <w:bCs/>
          <w:u w:val="single"/>
        </w:rPr>
      </w:pPr>
      <w:r w:rsidRPr="00E3503C">
        <w:rPr>
          <w:rFonts w:ascii="Calibri" w:hAnsi="Calibri" w:cs="Calibri"/>
        </w:rPr>
        <w:t xml:space="preserve">Pupils were </w:t>
      </w:r>
      <w:r>
        <w:rPr>
          <w:rFonts w:ascii="Calibri" w:hAnsi="Calibri" w:cs="Calibri"/>
        </w:rPr>
        <w:t>very nearly as</w:t>
      </w:r>
      <w:r w:rsidRPr="00E3503C">
        <w:rPr>
          <w:rFonts w:ascii="Calibri" w:hAnsi="Calibri" w:cs="Calibri"/>
        </w:rPr>
        <w:t xml:space="preserve"> </w:t>
      </w:r>
      <w:r>
        <w:rPr>
          <w:rFonts w:ascii="Calibri" w:hAnsi="Calibri" w:cs="Calibri"/>
        </w:rPr>
        <w:t>likely</w:t>
      </w:r>
      <w:r w:rsidRPr="00E3503C">
        <w:rPr>
          <w:rFonts w:ascii="Calibri" w:hAnsi="Calibri" w:cs="Calibri"/>
        </w:rPr>
        <w:t xml:space="preserve"> to achieve their targets in </w:t>
      </w:r>
      <w:r>
        <w:rPr>
          <w:rFonts w:ascii="Calibri" w:hAnsi="Calibri" w:cs="Calibri"/>
        </w:rPr>
        <w:t>Number</w:t>
      </w:r>
      <w:r w:rsidRPr="00E3503C">
        <w:rPr>
          <w:rFonts w:ascii="Calibri" w:hAnsi="Calibri" w:cs="Calibri"/>
        </w:rPr>
        <w:t xml:space="preserve"> in Key Stage </w:t>
      </w:r>
      <w:r>
        <w:rPr>
          <w:rFonts w:ascii="Calibri" w:hAnsi="Calibri" w:cs="Calibri"/>
        </w:rPr>
        <w:t>2</w:t>
      </w:r>
      <w:r w:rsidRPr="00E3503C">
        <w:rPr>
          <w:rFonts w:ascii="Calibri" w:hAnsi="Calibri" w:cs="Calibri"/>
        </w:rPr>
        <w:t xml:space="preserve"> than across the </w:t>
      </w:r>
      <w:proofErr w:type="gramStart"/>
      <w:r w:rsidRPr="00E3503C">
        <w:rPr>
          <w:rFonts w:ascii="Calibri" w:hAnsi="Calibri" w:cs="Calibri"/>
        </w:rPr>
        <w:t>school as a whole</w:t>
      </w:r>
      <w:proofErr w:type="gramEnd"/>
      <w:r w:rsidRPr="00E3503C">
        <w:rPr>
          <w:rFonts w:ascii="Calibri" w:hAnsi="Calibri" w:cs="Calibri"/>
        </w:rPr>
        <w:t>.</w:t>
      </w:r>
    </w:p>
    <w:p w14:paraId="1E8EA5B8" w14:textId="505821B2" w:rsidR="00C9243F" w:rsidRPr="002F6392" w:rsidRDefault="00C9243F" w:rsidP="00C9243F">
      <w:pPr>
        <w:pStyle w:val="ListParagraph"/>
        <w:numPr>
          <w:ilvl w:val="0"/>
          <w:numId w:val="3"/>
        </w:numPr>
        <w:rPr>
          <w:rFonts w:ascii="Calibri" w:hAnsi="Calibri" w:cs="Calibri"/>
          <w:b/>
          <w:bCs/>
          <w:u w:val="single"/>
        </w:rPr>
      </w:pPr>
      <w:r>
        <w:rPr>
          <w:rFonts w:ascii="Calibri" w:hAnsi="Calibri" w:cs="Calibri"/>
        </w:rPr>
        <w:t xml:space="preserve">Pupils who were disadvantaged in Key Stage 2 were less likely to achieve their targets in Number than their peers who were not disadvantaged, </w:t>
      </w:r>
      <w:proofErr w:type="gramStart"/>
      <w:r>
        <w:rPr>
          <w:rFonts w:ascii="Calibri" w:hAnsi="Calibri" w:cs="Calibri"/>
        </w:rPr>
        <w:t>and also</w:t>
      </w:r>
      <w:proofErr w:type="gramEnd"/>
      <w:r>
        <w:rPr>
          <w:rFonts w:ascii="Calibri" w:hAnsi="Calibri" w:cs="Calibri"/>
        </w:rPr>
        <w:t xml:space="preserve"> less likely to achieve their targets than other disadvantaged pupils in other key stages. </w:t>
      </w:r>
    </w:p>
    <w:p w14:paraId="61783359" w14:textId="2E6AF872" w:rsidR="00C9243F" w:rsidRPr="00E3503C" w:rsidRDefault="00C9243F" w:rsidP="00C9243F">
      <w:pPr>
        <w:pStyle w:val="ListParagraph"/>
        <w:numPr>
          <w:ilvl w:val="0"/>
          <w:numId w:val="3"/>
        </w:numPr>
        <w:rPr>
          <w:rFonts w:ascii="Calibri" w:hAnsi="Calibri" w:cs="Calibri"/>
          <w:b/>
          <w:bCs/>
          <w:u w:val="single"/>
        </w:rPr>
      </w:pPr>
      <w:r w:rsidRPr="00E3503C">
        <w:rPr>
          <w:rFonts w:ascii="Calibri" w:hAnsi="Calibri" w:cs="Calibri"/>
        </w:rPr>
        <w:t xml:space="preserve">Pupils were </w:t>
      </w:r>
      <w:r w:rsidR="00FD0C3C">
        <w:rPr>
          <w:rFonts w:ascii="Calibri" w:hAnsi="Calibri" w:cs="Calibri"/>
        </w:rPr>
        <w:t>more</w:t>
      </w:r>
      <w:r w:rsidRPr="00E3503C">
        <w:rPr>
          <w:rFonts w:ascii="Calibri" w:hAnsi="Calibri" w:cs="Calibri"/>
        </w:rPr>
        <w:t xml:space="preserve"> </w:t>
      </w:r>
      <w:r>
        <w:rPr>
          <w:rFonts w:ascii="Calibri" w:hAnsi="Calibri" w:cs="Calibri"/>
        </w:rPr>
        <w:t>likely</w:t>
      </w:r>
      <w:r w:rsidRPr="00E3503C">
        <w:rPr>
          <w:rFonts w:ascii="Calibri" w:hAnsi="Calibri" w:cs="Calibri"/>
        </w:rPr>
        <w:t xml:space="preserve"> to achieve their targets in </w:t>
      </w:r>
      <w:r>
        <w:rPr>
          <w:rFonts w:ascii="Calibri" w:hAnsi="Calibri" w:cs="Calibri"/>
        </w:rPr>
        <w:t>Geometry</w:t>
      </w:r>
      <w:r w:rsidRPr="00E3503C">
        <w:rPr>
          <w:rFonts w:ascii="Calibri" w:hAnsi="Calibri" w:cs="Calibri"/>
        </w:rPr>
        <w:t xml:space="preserve"> in Key Stage </w:t>
      </w:r>
      <w:r w:rsidR="00FD0C3C">
        <w:rPr>
          <w:rFonts w:ascii="Calibri" w:hAnsi="Calibri" w:cs="Calibri"/>
        </w:rPr>
        <w:t>2</w:t>
      </w:r>
      <w:r w:rsidRPr="00E3503C">
        <w:rPr>
          <w:rFonts w:ascii="Calibri" w:hAnsi="Calibri" w:cs="Calibri"/>
        </w:rPr>
        <w:t xml:space="preserve"> than across the </w:t>
      </w:r>
      <w:proofErr w:type="gramStart"/>
      <w:r w:rsidRPr="00E3503C">
        <w:rPr>
          <w:rFonts w:ascii="Calibri" w:hAnsi="Calibri" w:cs="Calibri"/>
        </w:rPr>
        <w:t>school as a whole</w:t>
      </w:r>
      <w:proofErr w:type="gramEnd"/>
      <w:r w:rsidRPr="00E3503C">
        <w:rPr>
          <w:rFonts w:ascii="Calibri" w:hAnsi="Calibri" w:cs="Calibri"/>
        </w:rPr>
        <w:t>.</w:t>
      </w:r>
    </w:p>
    <w:p w14:paraId="5B56BD50" w14:textId="643FF4C2" w:rsidR="00C9243F" w:rsidRPr="0013336B" w:rsidRDefault="00C9243F" w:rsidP="00C9243F">
      <w:pPr>
        <w:pStyle w:val="ListParagraph"/>
        <w:numPr>
          <w:ilvl w:val="0"/>
          <w:numId w:val="3"/>
        </w:numPr>
        <w:rPr>
          <w:rFonts w:ascii="Calibri" w:hAnsi="Calibri" w:cs="Calibri"/>
          <w:b/>
          <w:bCs/>
          <w:u w:val="single"/>
        </w:rPr>
      </w:pPr>
      <w:r>
        <w:rPr>
          <w:rFonts w:ascii="Calibri" w:hAnsi="Calibri" w:cs="Calibri"/>
        </w:rPr>
        <w:t xml:space="preserve">Pupils who were disadvantaged in Key Stage </w:t>
      </w:r>
      <w:r w:rsidR="00FD0C3C">
        <w:rPr>
          <w:rFonts w:ascii="Calibri" w:hAnsi="Calibri" w:cs="Calibri"/>
        </w:rPr>
        <w:t>2</w:t>
      </w:r>
      <w:r>
        <w:rPr>
          <w:rFonts w:ascii="Calibri" w:hAnsi="Calibri" w:cs="Calibri"/>
        </w:rPr>
        <w:t xml:space="preserve"> were more likely to achieve their targets in Geometry than their peers who were not disadvantaged</w:t>
      </w:r>
      <w:r w:rsidR="00FD0C3C">
        <w:rPr>
          <w:rFonts w:ascii="Calibri" w:hAnsi="Calibri" w:cs="Calibri"/>
        </w:rPr>
        <w:t xml:space="preserve"> and</w:t>
      </w:r>
      <w:r>
        <w:rPr>
          <w:rFonts w:ascii="Calibri" w:hAnsi="Calibri" w:cs="Calibri"/>
        </w:rPr>
        <w:t xml:space="preserve"> </w:t>
      </w:r>
      <w:r w:rsidR="00FD0C3C">
        <w:rPr>
          <w:rFonts w:ascii="Calibri" w:hAnsi="Calibri" w:cs="Calibri"/>
        </w:rPr>
        <w:t>more</w:t>
      </w:r>
      <w:r>
        <w:rPr>
          <w:rFonts w:ascii="Calibri" w:hAnsi="Calibri" w:cs="Calibri"/>
        </w:rPr>
        <w:t xml:space="preserve"> likely to achieve their targets than other disadvantaged pupils in other key stages. </w:t>
      </w:r>
    </w:p>
    <w:p w14:paraId="76D7D5C3" w14:textId="77777777" w:rsidR="00C9243F" w:rsidRDefault="00C9243F" w:rsidP="004D585F">
      <w:pPr>
        <w:rPr>
          <w:rFonts w:ascii="Calibri" w:hAnsi="Calibri" w:cs="Calibri"/>
        </w:rPr>
      </w:pPr>
    </w:p>
    <w:p w14:paraId="265120AA" w14:textId="77777777" w:rsidR="00E60FA4" w:rsidRDefault="00E60FA4" w:rsidP="004D585F">
      <w:pPr>
        <w:rPr>
          <w:rFonts w:ascii="Calibri" w:hAnsi="Calibri" w:cs="Calibri"/>
        </w:rPr>
      </w:pPr>
    </w:p>
    <w:p w14:paraId="0027839D" w14:textId="0CBE0676" w:rsidR="00E60FA4" w:rsidRDefault="00E60FA4">
      <w:pPr>
        <w:rPr>
          <w:rFonts w:ascii="Calibri" w:hAnsi="Calibri" w:cs="Calibri"/>
        </w:rPr>
      </w:pPr>
    </w:p>
    <w:p w14:paraId="06D6F62C" w14:textId="77777777" w:rsidR="00F527BF" w:rsidRDefault="00F527BF">
      <w:pPr>
        <w:rPr>
          <w:rFonts w:ascii="Calibri" w:hAnsi="Calibri" w:cs="Calibri"/>
        </w:rPr>
      </w:pPr>
    </w:p>
    <w:p w14:paraId="69C4CFC1" w14:textId="77777777" w:rsidR="00F527BF" w:rsidRDefault="00F527BF">
      <w:pPr>
        <w:rPr>
          <w:rFonts w:ascii="Calibri" w:hAnsi="Calibri" w:cs="Calibri"/>
        </w:rPr>
      </w:pPr>
    </w:p>
    <w:p w14:paraId="78B2DAC1" w14:textId="77777777" w:rsidR="00F527BF" w:rsidRDefault="00F527BF">
      <w:pPr>
        <w:rPr>
          <w:rFonts w:ascii="Calibri" w:hAnsi="Calibri" w:cs="Calibri"/>
        </w:rPr>
      </w:pPr>
    </w:p>
    <w:p w14:paraId="267329EB" w14:textId="77777777" w:rsidR="00F527BF" w:rsidRDefault="00F527BF">
      <w:pPr>
        <w:rPr>
          <w:rFonts w:ascii="Calibri" w:hAnsi="Calibri" w:cs="Calibri"/>
        </w:rPr>
      </w:pPr>
    </w:p>
    <w:p w14:paraId="6765D975" w14:textId="77777777" w:rsidR="00F527BF" w:rsidRDefault="00F527BF">
      <w:pPr>
        <w:rPr>
          <w:rFonts w:ascii="Calibri" w:hAnsi="Calibri" w:cs="Calibri"/>
        </w:rPr>
      </w:pPr>
    </w:p>
    <w:p w14:paraId="41AC0C35" w14:textId="77777777" w:rsidR="00F527BF" w:rsidRDefault="00F527BF">
      <w:pPr>
        <w:rPr>
          <w:rFonts w:ascii="Calibri" w:hAnsi="Calibri" w:cs="Calibri"/>
        </w:rPr>
      </w:pPr>
    </w:p>
    <w:p w14:paraId="10A0562B" w14:textId="77777777" w:rsidR="00F527BF" w:rsidRDefault="00F527BF">
      <w:pPr>
        <w:rPr>
          <w:rFonts w:ascii="Calibri" w:hAnsi="Calibri" w:cs="Calibri"/>
        </w:rPr>
      </w:pPr>
    </w:p>
    <w:p w14:paraId="6387EC38" w14:textId="77777777" w:rsidR="00F527BF" w:rsidRDefault="00F527BF">
      <w:pPr>
        <w:rPr>
          <w:rFonts w:ascii="Calibri" w:hAnsi="Calibri" w:cs="Calibri"/>
        </w:rPr>
      </w:pPr>
    </w:p>
    <w:p w14:paraId="2D7A9D29" w14:textId="77777777" w:rsidR="00F527BF" w:rsidRDefault="00F527BF">
      <w:pPr>
        <w:rPr>
          <w:rFonts w:ascii="Calibri" w:hAnsi="Calibri" w:cs="Calibri"/>
        </w:rPr>
      </w:pPr>
    </w:p>
    <w:p w14:paraId="1D6531D7" w14:textId="77777777" w:rsidR="00F527BF" w:rsidRDefault="00F527BF">
      <w:pPr>
        <w:rPr>
          <w:rFonts w:ascii="Calibri" w:hAnsi="Calibri" w:cs="Calibri"/>
        </w:rPr>
      </w:pPr>
    </w:p>
    <w:p w14:paraId="7D954232" w14:textId="77777777" w:rsidR="00F527BF" w:rsidRDefault="00F527BF">
      <w:pPr>
        <w:rPr>
          <w:rFonts w:ascii="Calibri" w:hAnsi="Calibri" w:cs="Calibri"/>
        </w:rPr>
      </w:pPr>
    </w:p>
    <w:p w14:paraId="041A97B2" w14:textId="77777777" w:rsidR="00F527BF" w:rsidRDefault="00F527BF">
      <w:pPr>
        <w:rPr>
          <w:rFonts w:ascii="Calibri" w:hAnsi="Calibri" w:cs="Calibri"/>
        </w:rPr>
      </w:pPr>
    </w:p>
    <w:p w14:paraId="539CCA04" w14:textId="77777777" w:rsidR="00F527BF" w:rsidRDefault="00F527BF">
      <w:pPr>
        <w:rPr>
          <w:rFonts w:ascii="Calibri" w:hAnsi="Calibri" w:cs="Calibri"/>
        </w:rPr>
      </w:pPr>
    </w:p>
    <w:p w14:paraId="0E5A2C9E" w14:textId="77777777" w:rsidR="00F527BF" w:rsidRDefault="00F527BF">
      <w:pPr>
        <w:rPr>
          <w:rFonts w:ascii="Calibri" w:hAnsi="Calibri" w:cs="Calibri"/>
        </w:rPr>
      </w:pPr>
    </w:p>
    <w:p w14:paraId="06FC856D" w14:textId="77777777" w:rsidR="00F527BF" w:rsidRDefault="00F527BF">
      <w:pPr>
        <w:rPr>
          <w:rFonts w:ascii="Calibri" w:hAnsi="Calibri" w:cs="Calibri"/>
        </w:rPr>
      </w:pPr>
    </w:p>
    <w:p w14:paraId="66F1D8E5" w14:textId="77777777" w:rsidR="00F527BF" w:rsidRDefault="00F527BF">
      <w:pPr>
        <w:rPr>
          <w:rFonts w:ascii="Calibri" w:hAnsi="Calibri" w:cs="Calibri"/>
        </w:rPr>
      </w:pPr>
    </w:p>
    <w:p w14:paraId="06E13992" w14:textId="77777777" w:rsidR="00F527BF" w:rsidRDefault="00F527BF">
      <w:pPr>
        <w:rPr>
          <w:rFonts w:ascii="Calibri" w:hAnsi="Calibri" w:cs="Calibri"/>
        </w:rPr>
      </w:pPr>
    </w:p>
    <w:p w14:paraId="4C0F1015" w14:textId="77777777" w:rsidR="00F527BF" w:rsidRDefault="00F527BF">
      <w:pPr>
        <w:rPr>
          <w:rFonts w:ascii="Calibri" w:hAnsi="Calibri" w:cs="Calibri"/>
        </w:rPr>
      </w:pPr>
    </w:p>
    <w:p w14:paraId="193D7FCF" w14:textId="77777777" w:rsidR="00F527BF" w:rsidRDefault="00F527BF">
      <w:pPr>
        <w:rPr>
          <w:rFonts w:ascii="Calibri" w:hAnsi="Calibri" w:cs="Calibri"/>
        </w:rPr>
      </w:pPr>
    </w:p>
    <w:sectPr w:rsidR="00F527BF" w:rsidSect="00B87BEC">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E9655" w14:textId="77777777" w:rsidR="00297973" w:rsidRDefault="00297973" w:rsidP="00A12633">
      <w:r>
        <w:separator/>
      </w:r>
    </w:p>
  </w:endnote>
  <w:endnote w:type="continuationSeparator" w:id="0">
    <w:p w14:paraId="1F980E06" w14:textId="77777777" w:rsidR="00297973" w:rsidRDefault="00297973" w:rsidP="00A126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2C9DC" w14:textId="77777777" w:rsidR="00297973" w:rsidRDefault="00297973" w:rsidP="00A12633">
      <w:r>
        <w:separator/>
      </w:r>
    </w:p>
  </w:footnote>
  <w:footnote w:type="continuationSeparator" w:id="0">
    <w:p w14:paraId="4878BAF3" w14:textId="77777777" w:rsidR="00297973" w:rsidRDefault="00297973" w:rsidP="00A126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A16D4"/>
    <w:multiLevelType w:val="hybridMultilevel"/>
    <w:tmpl w:val="B13CFE80"/>
    <w:lvl w:ilvl="0" w:tplc="F758870E">
      <w:start w:val="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F86629"/>
    <w:multiLevelType w:val="hybridMultilevel"/>
    <w:tmpl w:val="395859BA"/>
    <w:lvl w:ilvl="0" w:tplc="6238603C">
      <w:start w:val="202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CE0C6C"/>
    <w:multiLevelType w:val="hybridMultilevel"/>
    <w:tmpl w:val="78B4292E"/>
    <w:lvl w:ilvl="0" w:tplc="B642B918">
      <w:start w:val="202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EF6957"/>
    <w:multiLevelType w:val="hybridMultilevel"/>
    <w:tmpl w:val="4088ED66"/>
    <w:lvl w:ilvl="0" w:tplc="B642B918">
      <w:start w:val="202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8020461">
    <w:abstractNumId w:val="0"/>
  </w:num>
  <w:num w:numId="2" w16cid:durableId="1619801786">
    <w:abstractNumId w:val="1"/>
  </w:num>
  <w:num w:numId="3" w16cid:durableId="1721901503">
    <w:abstractNumId w:val="3"/>
  </w:num>
  <w:num w:numId="4" w16cid:durableId="14925293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1F4"/>
    <w:rsid w:val="00002154"/>
    <w:rsid w:val="000077F2"/>
    <w:rsid w:val="00064668"/>
    <w:rsid w:val="00065ED2"/>
    <w:rsid w:val="0007164D"/>
    <w:rsid w:val="00077C97"/>
    <w:rsid w:val="000A175A"/>
    <w:rsid w:val="000B24E2"/>
    <w:rsid w:val="000D1FFD"/>
    <w:rsid w:val="000D32FC"/>
    <w:rsid w:val="000D42C3"/>
    <w:rsid w:val="00121D88"/>
    <w:rsid w:val="0013336B"/>
    <w:rsid w:val="00173FEA"/>
    <w:rsid w:val="00182536"/>
    <w:rsid w:val="001825FF"/>
    <w:rsid w:val="001A6CC2"/>
    <w:rsid w:val="001F12E3"/>
    <w:rsid w:val="001F52B7"/>
    <w:rsid w:val="0020363C"/>
    <w:rsid w:val="002135C0"/>
    <w:rsid w:val="00246786"/>
    <w:rsid w:val="002775E9"/>
    <w:rsid w:val="00297973"/>
    <w:rsid w:val="00297FB1"/>
    <w:rsid w:val="002B31D3"/>
    <w:rsid w:val="002C40ED"/>
    <w:rsid w:val="002E3431"/>
    <w:rsid w:val="002F6392"/>
    <w:rsid w:val="00322DC1"/>
    <w:rsid w:val="00341F98"/>
    <w:rsid w:val="00350EB2"/>
    <w:rsid w:val="003C480B"/>
    <w:rsid w:val="003C4AAA"/>
    <w:rsid w:val="003F353A"/>
    <w:rsid w:val="003F6946"/>
    <w:rsid w:val="00425AFD"/>
    <w:rsid w:val="004804F0"/>
    <w:rsid w:val="0049794D"/>
    <w:rsid w:val="004B33B1"/>
    <w:rsid w:val="004B7810"/>
    <w:rsid w:val="004C7950"/>
    <w:rsid w:val="004D3F56"/>
    <w:rsid w:val="004D585F"/>
    <w:rsid w:val="004F3801"/>
    <w:rsid w:val="00516D9D"/>
    <w:rsid w:val="00531676"/>
    <w:rsid w:val="00553A5B"/>
    <w:rsid w:val="00576EB6"/>
    <w:rsid w:val="005C05F2"/>
    <w:rsid w:val="005E4D20"/>
    <w:rsid w:val="00647A29"/>
    <w:rsid w:val="00665A30"/>
    <w:rsid w:val="00675036"/>
    <w:rsid w:val="00685F05"/>
    <w:rsid w:val="00696BCF"/>
    <w:rsid w:val="006B1523"/>
    <w:rsid w:val="006C29FB"/>
    <w:rsid w:val="006F51F1"/>
    <w:rsid w:val="0074047F"/>
    <w:rsid w:val="007412CC"/>
    <w:rsid w:val="00787D6C"/>
    <w:rsid w:val="00791187"/>
    <w:rsid w:val="00791F78"/>
    <w:rsid w:val="007C4D4F"/>
    <w:rsid w:val="007D76FF"/>
    <w:rsid w:val="007F5D9E"/>
    <w:rsid w:val="008047C8"/>
    <w:rsid w:val="008577C1"/>
    <w:rsid w:val="00861F10"/>
    <w:rsid w:val="00881123"/>
    <w:rsid w:val="008B7FA9"/>
    <w:rsid w:val="008D06BA"/>
    <w:rsid w:val="008D3428"/>
    <w:rsid w:val="008D497D"/>
    <w:rsid w:val="008F21F4"/>
    <w:rsid w:val="008F7618"/>
    <w:rsid w:val="00901A1C"/>
    <w:rsid w:val="00910D44"/>
    <w:rsid w:val="0092029F"/>
    <w:rsid w:val="0092115B"/>
    <w:rsid w:val="0093115C"/>
    <w:rsid w:val="0093402E"/>
    <w:rsid w:val="00936149"/>
    <w:rsid w:val="00937DBC"/>
    <w:rsid w:val="0099714E"/>
    <w:rsid w:val="009A2C10"/>
    <w:rsid w:val="009A4089"/>
    <w:rsid w:val="00A12633"/>
    <w:rsid w:val="00A14E1D"/>
    <w:rsid w:val="00A95F1B"/>
    <w:rsid w:val="00AB624F"/>
    <w:rsid w:val="00AF27D1"/>
    <w:rsid w:val="00B00CB4"/>
    <w:rsid w:val="00B0222B"/>
    <w:rsid w:val="00B23721"/>
    <w:rsid w:val="00B522E1"/>
    <w:rsid w:val="00B54716"/>
    <w:rsid w:val="00B60AC0"/>
    <w:rsid w:val="00B81F22"/>
    <w:rsid w:val="00B871AA"/>
    <w:rsid w:val="00B87BEC"/>
    <w:rsid w:val="00BA026F"/>
    <w:rsid w:val="00BA1E2B"/>
    <w:rsid w:val="00BC5D73"/>
    <w:rsid w:val="00BC5E1A"/>
    <w:rsid w:val="00BF6F66"/>
    <w:rsid w:val="00C07D51"/>
    <w:rsid w:val="00C11C24"/>
    <w:rsid w:val="00C35B4F"/>
    <w:rsid w:val="00C50961"/>
    <w:rsid w:val="00C70422"/>
    <w:rsid w:val="00C7675B"/>
    <w:rsid w:val="00C9243F"/>
    <w:rsid w:val="00CA4B35"/>
    <w:rsid w:val="00CB38FD"/>
    <w:rsid w:val="00CD53AD"/>
    <w:rsid w:val="00CD5BE6"/>
    <w:rsid w:val="00CE0F76"/>
    <w:rsid w:val="00CF3114"/>
    <w:rsid w:val="00CF50E5"/>
    <w:rsid w:val="00D04704"/>
    <w:rsid w:val="00D74DE6"/>
    <w:rsid w:val="00D859EE"/>
    <w:rsid w:val="00DA731A"/>
    <w:rsid w:val="00DC7EB0"/>
    <w:rsid w:val="00DD1659"/>
    <w:rsid w:val="00DF6555"/>
    <w:rsid w:val="00E16041"/>
    <w:rsid w:val="00E3503C"/>
    <w:rsid w:val="00E35328"/>
    <w:rsid w:val="00E60F23"/>
    <w:rsid w:val="00E60FA4"/>
    <w:rsid w:val="00ED28C5"/>
    <w:rsid w:val="00EE1981"/>
    <w:rsid w:val="00EE4749"/>
    <w:rsid w:val="00EF67C5"/>
    <w:rsid w:val="00F0331A"/>
    <w:rsid w:val="00F26A70"/>
    <w:rsid w:val="00F35905"/>
    <w:rsid w:val="00F4167A"/>
    <w:rsid w:val="00F46C8B"/>
    <w:rsid w:val="00F527BF"/>
    <w:rsid w:val="00F9222C"/>
    <w:rsid w:val="00FD0C3C"/>
    <w:rsid w:val="00FD205C"/>
    <w:rsid w:val="00FD5C82"/>
    <w:rsid w:val="00FF3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DDDF43"/>
  <w15:docId w15:val="{A63F36E2-9C9C-4D46-9DDD-3B8FFC605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243F"/>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6EB6"/>
    <w:pPr>
      <w:ind w:left="720"/>
      <w:contextualSpacing/>
    </w:pPr>
    <w:rPr>
      <w:rFonts w:asciiTheme="minorHAnsi" w:eastAsiaTheme="minorHAnsi" w:hAnsiTheme="minorHAnsi" w:cstheme="minorBidi"/>
      <w:lang w:eastAsia="en-US"/>
    </w:rPr>
  </w:style>
  <w:style w:type="table" w:styleId="TableGrid">
    <w:name w:val="Table Grid"/>
    <w:basedOn w:val="TableNormal"/>
    <w:uiPriority w:val="39"/>
    <w:rsid w:val="00CF50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3C480B"/>
    <w:rPr>
      <w:color w:val="0000FF"/>
      <w:u w:val="single"/>
    </w:rPr>
  </w:style>
  <w:style w:type="character" w:styleId="FollowedHyperlink">
    <w:name w:val="FollowedHyperlink"/>
    <w:basedOn w:val="DefaultParagraphFont"/>
    <w:uiPriority w:val="99"/>
    <w:semiHidden/>
    <w:unhideWhenUsed/>
    <w:rsid w:val="003C480B"/>
    <w:rPr>
      <w:color w:val="800080"/>
      <w:u w:val="single"/>
    </w:rPr>
  </w:style>
  <w:style w:type="paragraph" w:customStyle="1" w:styleId="msonormal0">
    <w:name w:val="msonormal"/>
    <w:basedOn w:val="Normal"/>
    <w:rsid w:val="003C480B"/>
    <w:pPr>
      <w:spacing w:before="100" w:beforeAutospacing="1" w:after="100" w:afterAutospacing="1"/>
    </w:pPr>
  </w:style>
  <w:style w:type="paragraph" w:customStyle="1" w:styleId="xl65">
    <w:name w:val="xl65"/>
    <w:basedOn w:val="Normal"/>
    <w:rsid w:val="003C480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6">
    <w:name w:val="xl66"/>
    <w:basedOn w:val="Normal"/>
    <w:rsid w:val="003C4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rPr>
  </w:style>
  <w:style w:type="paragraph" w:customStyle="1" w:styleId="xl67">
    <w:name w:val="xl67"/>
    <w:basedOn w:val="Normal"/>
    <w:rsid w:val="003C48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rPr>
  </w:style>
  <w:style w:type="paragraph" w:customStyle="1" w:styleId="xl68">
    <w:name w:val="xl68"/>
    <w:basedOn w:val="Normal"/>
    <w:rsid w:val="003C480B"/>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rPr>
  </w:style>
  <w:style w:type="paragraph" w:customStyle="1" w:styleId="xl69">
    <w:name w:val="xl69"/>
    <w:basedOn w:val="Normal"/>
    <w:rsid w:val="003C480B"/>
    <w:pPr>
      <w:pBdr>
        <w:bottom w:val="single" w:sz="4" w:space="0" w:color="auto"/>
      </w:pBdr>
      <w:shd w:val="clear" w:color="000000" w:fill="D9D9D9"/>
      <w:spacing w:before="100" w:beforeAutospacing="1" w:after="100" w:afterAutospacing="1"/>
      <w:textAlignment w:val="center"/>
    </w:pPr>
    <w:rPr>
      <w:rFonts w:ascii="Calibri" w:hAnsi="Calibri" w:cs="Calibri"/>
    </w:rPr>
  </w:style>
  <w:style w:type="paragraph" w:customStyle="1" w:styleId="xl70">
    <w:name w:val="xl70"/>
    <w:basedOn w:val="Normal"/>
    <w:rsid w:val="003C480B"/>
    <w:pPr>
      <w:pBdr>
        <w:bottom w:val="single" w:sz="4" w:space="0" w:color="auto"/>
      </w:pBdr>
      <w:shd w:val="clear" w:color="000000" w:fill="D9D9D9"/>
      <w:spacing w:before="100" w:beforeAutospacing="1" w:after="100" w:afterAutospacing="1"/>
      <w:jc w:val="center"/>
      <w:textAlignment w:val="center"/>
    </w:pPr>
    <w:rPr>
      <w:rFonts w:ascii="Calibri" w:hAnsi="Calibri" w:cs="Calibri"/>
      <w:color w:val="000000"/>
    </w:rPr>
  </w:style>
  <w:style w:type="paragraph" w:customStyle="1" w:styleId="xl71">
    <w:name w:val="xl71"/>
    <w:basedOn w:val="Normal"/>
    <w:rsid w:val="003C480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72">
    <w:name w:val="xl72"/>
    <w:basedOn w:val="Normal"/>
    <w:rsid w:val="003C480B"/>
    <w:pPr>
      <w:pBdr>
        <w:top w:val="single" w:sz="4" w:space="0" w:color="auto"/>
        <w:left w:val="single" w:sz="4" w:space="0" w:color="auto"/>
        <w:bottom w:val="single" w:sz="8" w:space="0" w:color="auto"/>
        <w:right w:val="single" w:sz="4" w:space="0" w:color="auto"/>
      </w:pBdr>
      <w:shd w:val="clear" w:color="000000" w:fill="EEEEEE"/>
      <w:spacing w:before="100" w:beforeAutospacing="1" w:after="100" w:afterAutospacing="1"/>
      <w:jc w:val="center"/>
      <w:textAlignment w:val="center"/>
    </w:pPr>
    <w:rPr>
      <w:rFonts w:ascii="Calibri" w:hAnsi="Calibri" w:cs="Calibri"/>
      <w:color w:val="000000"/>
      <w:sz w:val="20"/>
      <w:szCs w:val="20"/>
    </w:rPr>
  </w:style>
  <w:style w:type="paragraph" w:customStyle="1" w:styleId="xl73">
    <w:name w:val="xl73"/>
    <w:basedOn w:val="Normal"/>
    <w:rsid w:val="003C480B"/>
    <w:pPr>
      <w:pBdr>
        <w:top w:val="single" w:sz="4" w:space="0" w:color="auto"/>
        <w:left w:val="single" w:sz="4" w:space="0" w:color="auto"/>
        <w:bottom w:val="single" w:sz="8" w:space="0" w:color="auto"/>
        <w:right w:val="single" w:sz="8" w:space="0" w:color="auto"/>
      </w:pBdr>
      <w:shd w:val="clear" w:color="000000" w:fill="EEEEEE"/>
      <w:spacing w:before="100" w:beforeAutospacing="1" w:after="100" w:afterAutospacing="1"/>
      <w:jc w:val="center"/>
      <w:textAlignment w:val="center"/>
    </w:pPr>
    <w:rPr>
      <w:rFonts w:ascii="Calibri" w:hAnsi="Calibri" w:cs="Calibri"/>
      <w:color w:val="000000"/>
      <w:sz w:val="20"/>
      <w:szCs w:val="20"/>
    </w:rPr>
  </w:style>
  <w:style w:type="paragraph" w:customStyle="1" w:styleId="xl74">
    <w:name w:val="xl74"/>
    <w:basedOn w:val="Normal"/>
    <w:rsid w:val="003C480B"/>
    <w:pPr>
      <w:pBdr>
        <w:top w:val="single" w:sz="4" w:space="0" w:color="auto"/>
        <w:left w:val="single" w:sz="8" w:space="0" w:color="auto"/>
        <w:bottom w:val="single" w:sz="8" w:space="0" w:color="auto"/>
        <w:right w:val="single" w:sz="4" w:space="0" w:color="auto"/>
      </w:pBdr>
      <w:shd w:val="clear" w:color="000000" w:fill="EEEEEE"/>
      <w:spacing w:before="100" w:beforeAutospacing="1" w:after="100" w:afterAutospacing="1"/>
      <w:jc w:val="center"/>
      <w:textAlignment w:val="center"/>
    </w:pPr>
    <w:rPr>
      <w:rFonts w:ascii="Calibri" w:hAnsi="Calibri" w:cs="Calibri"/>
      <w:sz w:val="20"/>
      <w:szCs w:val="20"/>
    </w:rPr>
  </w:style>
  <w:style w:type="paragraph" w:customStyle="1" w:styleId="xl75">
    <w:name w:val="xl75"/>
    <w:basedOn w:val="Normal"/>
    <w:rsid w:val="003C480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20"/>
      <w:szCs w:val="20"/>
    </w:rPr>
  </w:style>
  <w:style w:type="paragraph" w:customStyle="1" w:styleId="xl76">
    <w:name w:val="xl76"/>
    <w:basedOn w:val="Normal"/>
    <w:rsid w:val="003C480B"/>
    <w:pPr>
      <w:pBdr>
        <w:bottom w:val="single" w:sz="4" w:space="0" w:color="auto"/>
        <w:right w:val="single" w:sz="4" w:space="0" w:color="auto"/>
      </w:pBdr>
      <w:shd w:val="clear" w:color="000000" w:fill="D9D9D9"/>
      <w:spacing w:before="100" w:beforeAutospacing="1" w:after="100" w:afterAutospacing="1"/>
      <w:textAlignment w:val="center"/>
    </w:pPr>
    <w:rPr>
      <w:rFonts w:ascii="Calibri" w:hAnsi="Calibri" w:cs="Calibri"/>
    </w:rPr>
  </w:style>
  <w:style w:type="paragraph" w:customStyle="1" w:styleId="xl77">
    <w:name w:val="xl77"/>
    <w:basedOn w:val="Normal"/>
    <w:rsid w:val="003C480B"/>
    <w:pPr>
      <w:pBdr>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color w:val="000000"/>
    </w:rPr>
  </w:style>
  <w:style w:type="paragraph" w:customStyle="1" w:styleId="xl78">
    <w:name w:val="xl78"/>
    <w:basedOn w:val="Normal"/>
    <w:rsid w:val="003C480B"/>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s="Calibri"/>
    </w:rPr>
  </w:style>
  <w:style w:type="paragraph" w:customStyle="1" w:styleId="xl79">
    <w:name w:val="xl79"/>
    <w:basedOn w:val="Normal"/>
    <w:rsid w:val="003C480B"/>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color w:val="000000"/>
    </w:rPr>
  </w:style>
  <w:style w:type="paragraph" w:customStyle="1" w:styleId="xl80">
    <w:name w:val="xl80"/>
    <w:basedOn w:val="Normal"/>
    <w:rsid w:val="003C480B"/>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rPr>
  </w:style>
  <w:style w:type="paragraph" w:customStyle="1" w:styleId="xl81">
    <w:name w:val="xl81"/>
    <w:basedOn w:val="Normal"/>
    <w:rsid w:val="003C480B"/>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color w:val="000000"/>
      <w:sz w:val="20"/>
      <w:szCs w:val="20"/>
    </w:rPr>
  </w:style>
  <w:style w:type="paragraph" w:customStyle="1" w:styleId="xl82">
    <w:name w:val="xl82"/>
    <w:basedOn w:val="Normal"/>
    <w:rsid w:val="003C480B"/>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83">
    <w:name w:val="xl83"/>
    <w:basedOn w:val="Normal"/>
    <w:rsid w:val="003C480B"/>
    <w:pPr>
      <w:pBdr>
        <w:top w:val="single" w:sz="4" w:space="0" w:color="auto"/>
        <w:left w:val="single" w:sz="4" w:space="0" w:color="auto"/>
        <w:bottom w:val="single" w:sz="4" w:space="0" w:color="auto"/>
        <w:right w:val="single" w:sz="8" w:space="0" w:color="auto"/>
      </w:pBdr>
      <w:spacing w:before="100" w:beforeAutospacing="1" w:after="100" w:afterAutospacing="1"/>
    </w:pPr>
    <w:rPr>
      <w:rFonts w:ascii="Calibri" w:hAnsi="Calibri" w:cs="Calibri"/>
      <w:sz w:val="20"/>
      <w:szCs w:val="20"/>
    </w:rPr>
  </w:style>
  <w:style w:type="paragraph" w:customStyle="1" w:styleId="xl84">
    <w:name w:val="xl84"/>
    <w:basedOn w:val="Normal"/>
    <w:rsid w:val="003C480B"/>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Calibri" w:hAnsi="Calibri" w:cs="Calibri"/>
      <w:color w:val="000000"/>
      <w:sz w:val="20"/>
      <w:szCs w:val="20"/>
    </w:rPr>
  </w:style>
  <w:style w:type="paragraph" w:customStyle="1" w:styleId="xl85">
    <w:name w:val="xl85"/>
    <w:basedOn w:val="Normal"/>
    <w:rsid w:val="003C480B"/>
    <w:pPr>
      <w:pBdr>
        <w:top w:val="single" w:sz="4" w:space="0" w:color="auto"/>
        <w:left w:val="single" w:sz="4" w:space="0" w:color="auto"/>
        <w:bottom w:val="single" w:sz="4" w:space="0" w:color="auto"/>
        <w:right w:val="single" w:sz="8" w:space="0" w:color="auto"/>
      </w:pBdr>
      <w:spacing w:before="100" w:beforeAutospacing="1" w:after="100" w:afterAutospacing="1"/>
    </w:pPr>
    <w:rPr>
      <w:rFonts w:ascii="Calibri" w:hAnsi="Calibri" w:cs="Calibri"/>
    </w:rPr>
  </w:style>
  <w:style w:type="paragraph" w:customStyle="1" w:styleId="xl86">
    <w:name w:val="xl86"/>
    <w:basedOn w:val="Normal"/>
    <w:rsid w:val="003C480B"/>
    <w:pPr>
      <w:pBdr>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rPr>
  </w:style>
  <w:style w:type="paragraph" w:customStyle="1" w:styleId="xl87">
    <w:name w:val="xl87"/>
    <w:basedOn w:val="Normal"/>
    <w:rsid w:val="003C480B"/>
    <w:pPr>
      <w:pBdr>
        <w:top w:val="single" w:sz="4" w:space="0" w:color="auto"/>
        <w:bottom w:val="single" w:sz="4" w:space="0" w:color="auto"/>
        <w:right w:val="single" w:sz="4" w:space="0" w:color="auto"/>
      </w:pBdr>
      <w:shd w:val="clear" w:color="000000" w:fill="D9D9D9"/>
      <w:spacing w:before="100" w:beforeAutospacing="1" w:after="100" w:afterAutospacing="1"/>
      <w:jc w:val="center"/>
    </w:pPr>
  </w:style>
  <w:style w:type="paragraph" w:customStyle="1" w:styleId="xl88">
    <w:name w:val="xl88"/>
    <w:basedOn w:val="Normal"/>
    <w:rsid w:val="003C480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89">
    <w:name w:val="xl89"/>
    <w:basedOn w:val="Normal"/>
    <w:rsid w:val="003C480B"/>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Calibri" w:hAnsi="Calibri" w:cs="Calibri"/>
    </w:rPr>
  </w:style>
  <w:style w:type="paragraph" w:customStyle="1" w:styleId="xl90">
    <w:name w:val="xl90"/>
    <w:basedOn w:val="Normal"/>
    <w:rsid w:val="003C480B"/>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color w:val="000000"/>
    </w:rPr>
  </w:style>
  <w:style w:type="paragraph" w:customStyle="1" w:styleId="xl91">
    <w:name w:val="xl91"/>
    <w:basedOn w:val="Normal"/>
    <w:rsid w:val="003C480B"/>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92">
    <w:name w:val="xl92"/>
    <w:basedOn w:val="Normal"/>
    <w:rsid w:val="003C480B"/>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93">
    <w:name w:val="xl93"/>
    <w:basedOn w:val="Normal"/>
    <w:rsid w:val="003C480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22"/>
      <w:szCs w:val="22"/>
    </w:rPr>
  </w:style>
  <w:style w:type="paragraph" w:customStyle="1" w:styleId="xl94">
    <w:name w:val="xl94"/>
    <w:basedOn w:val="Normal"/>
    <w:rsid w:val="003C480B"/>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Calibri" w:hAnsi="Calibri" w:cs="Calibri"/>
      <w:sz w:val="22"/>
      <w:szCs w:val="22"/>
    </w:rPr>
  </w:style>
  <w:style w:type="paragraph" w:customStyle="1" w:styleId="xl95">
    <w:name w:val="xl95"/>
    <w:basedOn w:val="Normal"/>
    <w:rsid w:val="003C480B"/>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color w:val="000000"/>
      <w:sz w:val="22"/>
      <w:szCs w:val="22"/>
    </w:rPr>
  </w:style>
  <w:style w:type="paragraph" w:customStyle="1" w:styleId="xl96">
    <w:name w:val="xl96"/>
    <w:basedOn w:val="Normal"/>
    <w:rsid w:val="003C480B"/>
    <w:pPr>
      <w:pBdr>
        <w:top w:val="single" w:sz="4" w:space="0" w:color="auto"/>
        <w:left w:val="single" w:sz="4" w:space="0" w:color="auto"/>
        <w:bottom w:val="single" w:sz="4" w:space="0" w:color="auto"/>
        <w:right w:val="single" w:sz="8" w:space="0" w:color="auto"/>
      </w:pBdr>
      <w:spacing w:before="100" w:beforeAutospacing="1" w:after="100" w:afterAutospacing="1"/>
    </w:pPr>
    <w:rPr>
      <w:sz w:val="22"/>
      <w:szCs w:val="22"/>
    </w:rPr>
  </w:style>
  <w:style w:type="paragraph" w:customStyle="1" w:styleId="xl97">
    <w:name w:val="xl97"/>
    <w:basedOn w:val="Normal"/>
    <w:rsid w:val="003C480B"/>
    <w:pPr>
      <w:pBdr>
        <w:left w:val="single" w:sz="4" w:space="0" w:color="auto"/>
        <w:bottom w:val="single" w:sz="4" w:space="0" w:color="auto"/>
        <w:right w:val="single" w:sz="4" w:space="0" w:color="auto"/>
      </w:pBdr>
      <w:spacing w:before="100" w:beforeAutospacing="1" w:after="100" w:afterAutospacing="1"/>
    </w:pPr>
    <w:rPr>
      <w:rFonts w:ascii="Calibri" w:hAnsi="Calibri" w:cs="Calibri"/>
      <w:color w:val="000000"/>
    </w:rPr>
  </w:style>
  <w:style w:type="paragraph" w:customStyle="1" w:styleId="xl98">
    <w:name w:val="xl98"/>
    <w:basedOn w:val="Normal"/>
    <w:rsid w:val="003C480B"/>
    <w:pPr>
      <w:pBdr>
        <w:left w:val="single" w:sz="4" w:space="0" w:color="auto"/>
        <w:bottom w:val="single" w:sz="4" w:space="0" w:color="auto"/>
        <w:right w:val="single" w:sz="4" w:space="0" w:color="auto"/>
      </w:pBdr>
      <w:spacing w:before="100" w:beforeAutospacing="1" w:after="100" w:afterAutospacing="1"/>
    </w:pPr>
    <w:rPr>
      <w:rFonts w:ascii="Calibri" w:hAnsi="Calibri" w:cs="Calibri"/>
    </w:rPr>
  </w:style>
  <w:style w:type="paragraph" w:customStyle="1" w:styleId="xl99">
    <w:name w:val="xl99"/>
    <w:basedOn w:val="Normal"/>
    <w:rsid w:val="003C480B"/>
    <w:pPr>
      <w:pBdr>
        <w:left w:val="single" w:sz="4" w:space="0" w:color="000000"/>
        <w:bottom w:val="single" w:sz="4" w:space="0" w:color="000000"/>
        <w:right w:val="single" w:sz="4" w:space="0" w:color="000000"/>
      </w:pBdr>
      <w:spacing w:before="100" w:beforeAutospacing="1" w:after="100" w:afterAutospacing="1"/>
    </w:pPr>
    <w:rPr>
      <w:color w:val="000000"/>
    </w:rPr>
  </w:style>
  <w:style w:type="paragraph" w:customStyle="1" w:styleId="xl100">
    <w:name w:val="xl100"/>
    <w:basedOn w:val="Normal"/>
    <w:rsid w:val="003C480B"/>
    <w:pPr>
      <w:pBdr>
        <w:left w:val="single" w:sz="4" w:space="0" w:color="auto"/>
        <w:bottom w:val="single" w:sz="4" w:space="0" w:color="auto"/>
        <w:right w:val="single" w:sz="4" w:space="0" w:color="auto"/>
      </w:pBdr>
      <w:shd w:val="clear" w:color="000000" w:fill="70AD47"/>
      <w:spacing w:before="100" w:beforeAutospacing="1" w:after="100" w:afterAutospacing="1"/>
      <w:jc w:val="center"/>
    </w:pPr>
  </w:style>
  <w:style w:type="paragraph" w:customStyle="1" w:styleId="xl101">
    <w:name w:val="xl101"/>
    <w:basedOn w:val="Normal"/>
    <w:rsid w:val="003C480B"/>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pPr>
  </w:style>
  <w:style w:type="paragraph" w:customStyle="1" w:styleId="xl102">
    <w:name w:val="xl102"/>
    <w:basedOn w:val="Normal"/>
    <w:rsid w:val="003C480B"/>
    <w:pPr>
      <w:pBdr>
        <w:top w:val="single" w:sz="4" w:space="0" w:color="auto"/>
        <w:left w:val="single" w:sz="4" w:space="0" w:color="auto"/>
        <w:bottom w:val="single" w:sz="4" w:space="0" w:color="auto"/>
        <w:right w:val="single" w:sz="4" w:space="0" w:color="auto"/>
      </w:pBdr>
      <w:shd w:val="clear" w:color="000000" w:fill="70AD47"/>
      <w:spacing w:before="100" w:beforeAutospacing="1" w:after="100" w:afterAutospacing="1"/>
      <w:jc w:val="center"/>
    </w:pPr>
  </w:style>
  <w:style w:type="paragraph" w:customStyle="1" w:styleId="xl103">
    <w:name w:val="xl103"/>
    <w:basedOn w:val="Normal"/>
    <w:rsid w:val="003C480B"/>
    <w:pPr>
      <w:shd w:val="clear" w:color="000000" w:fill="FFFFFF"/>
      <w:spacing w:before="100" w:beforeAutospacing="1" w:after="100" w:afterAutospacing="1"/>
      <w:jc w:val="center"/>
    </w:pPr>
  </w:style>
  <w:style w:type="paragraph" w:customStyle="1" w:styleId="xl104">
    <w:name w:val="xl104"/>
    <w:basedOn w:val="Normal"/>
    <w:rsid w:val="003C48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color w:val="000000"/>
    </w:rPr>
  </w:style>
  <w:style w:type="paragraph" w:customStyle="1" w:styleId="xl105">
    <w:name w:val="xl105"/>
    <w:basedOn w:val="Normal"/>
    <w:rsid w:val="003C480B"/>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pPr>
  </w:style>
  <w:style w:type="paragraph" w:customStyle="1" w:styleId="xl106">
    <w:name w:val="xl106"/>
    <w:basedOn w:val="Normal"/>
    <w:rsid w:val="003C480B"/>
    <w:pPr>
      <w:pBdr>
        <w:left w:val="single" w:sz="4" w:space="0" w:color="auto"/>
        <w:bottom w:val="single" w:sz="4" w:space="0" w:color="auto"/>
        <w:right w:val="single" w:sz="4" w:space="0" w:color="auto"/>
      </w:pBdr>
      <w:shd w:val="clear" w:color="000000" w:fill="BDD7EE"/>
      <w:spacing w:before="100" w:beforeAutospacing="1" w:after="100" w:afterAutospacing="1"/>
      <w:jc w:val="center"/>
    </w:pPr>
  </w:style>
  <w:style w:type="paragraph" w:customStyle="1" w:styleId="xl107">
    <w:name w:val="xl107"/>
    <w:basedOn w:val="Normal"/>
    <w:rsid w:val="003C480B"/>
    <w:pPr>
      <w:pBdr>
        <w:left w:val="single" w:sz="4" w:space="0" w:color="auto"/>
        <w:bottom w:val="single" w:sz="4" w:space="0" w:color="auto"/>
        <w:right w:val="single" w:sz="4" w:space="0" w:color="auto"/>
      </w:pBdr>
      <w:shd w:val="clear" w:color="000000" w:fill="DA9694"/>
      <w:spacing w:before="100" w:beforeAutospacing="1" w:after="100" w:afterAutospacing="1"/>
      <w:jc w:val="center"/>
    </w:pPr>
  </w:style>
  <w:style w:type="paragraph" w:customStyle="1" w:styleId="xl108">
    <w:name w:val="xl108"/>
    <w:basedOn w:val="Normal"/>
    <w:rsid w:val="003C480B"/>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pPr>
    <w:rPr>
      <w:rFonts w:ascii="Arial" w:hAnsi="Arial" w:cs="Arial"/>
      <w:sz w:val="22"/>
      <w:szCs w:val="22"/>
    </w:rPr>
  </w:style>
  <w:style w:type="paragraph" w:customStyle="1" w:styleId="xl109">
    <w:name w:val="xl109"/>
    <w:basedOn w:val="Normal"/>
    <w:rsid w:val="003C480B"/>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pPr>
    <w:rPr>
      <w:sz w:val="22"/>
      <w:szCs w:val="22"/>
    </w:rPr>
  </w:style>
  <w:style w:type="paragraph" w:customStyle="1" w:styleId="xl110">
    <w:name w:val="xl110"/>
    <w:basedOn w:val="Normal"/>
    <w:rsid w:val="003C480B"/>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pPr>
    <w:rPr>
      <w:rFonts w:ascii="Arial" w:hAnsi="Arial" w:cs="Arial"/>
      <w:sz w:val="20"/>
      <w:szCs w:val="20"/>
    </w:rPr>
  </w:style>
  <w:style w:type="paragraph" w:customStyle="1" w:styleId="xl111">
    <w:name w:val="xl111"/>
    <w:basedOn w:val="Normal"/>
    <w:rsid w:val="003C48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Calibri" w:hAnsi="Calibri" w:cs="Calibri"/>
      <w:color w:val="000000"/>
    </w:rPr>
  </w:style>
  <w:style w:type="paragraph" w:customStyle="1" w:styleId="xl112">
    <w:name w:val="xl112"/>
    <w:basedOn w:val="Normal"/>
    <w:rsid w:val="003C480B"/>
    <w:pPr>
      <w:pBdr>
        <w:left w:val="single" w:sz="4" w:space="0" w:color="auto"/>
        <w:bottom w:val="single" w:sz="4" w:space="0" w:color="auto"/>
        <w:right w:val="single" w:sz="4" w:space="0" w:color="auto"/>
      </w:pBdr>
      <w:shd w:val="clear" w:color="000000" w:fill="FFFF00"/>
      <w:spacing w:before="100" w:beforeAutospacing="1" w:after="100" w:afterAutospacing="1"/>
    </w:pPr>
    <w:rPr>
      <w:rFonts w:ascii="Calibri" w:hAnsi="Calibri" w:cs="Calibri"/>
      <w:color w:val="000000"/>
    </w:rPr>
  </w:style>
  <w:style w:type="paragraph" w:customStyle="1" w:styleId="xl113">
    <w:name w:val="xl113"/>
    <w:basedOn w:val="Normal"/>
    <w:rsid w:val="003C480B"/>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pPr>
    <w:rPr>
      <w:color w:val="000000"/>
    </w:rPr>
  </w:style>
  <w:style w:type="paragraph" w:customStyle="1" w:styleId="xl114">
    <w:name w:val="xl114"/>
    <w:basedOn w:val="Normal"/>
    <w:rsid w:val="003C480B"/>
    <w:pPr>
      <w:pBdr>
        <w:left w:val="single" w:sz="4" w:space="0" w:color="000000"/>
        <w:bottom w:val="single" w:sz="4" w:space="0" w:color="000000"/>
        <w:right w:val="single" w:sz="4" w:space="0" w:color="000000"/>
      </w:pBdr>
      <w:shd w:val="clear" w:color="000000" w:fill="FFFF00"/>
      <w:spacing w:before="100" w:beforeAutospacing="1" w:after="100" w:afterAutospacing="1"/>
    </w:pPr>
    <w:rPr>
      <w:color w:val="000000"/>
    </w:rPr>
  </w:style>
  <w:style w:type="paragraph" w:customStyle="1" w:styleId="xl115">
    <w:name w:val="xl115"/>
    <w:basedOn w:val="Normal"/>
    <w:rsid w:val="003C480B"/>
    <w:pPr>
      <w:pBdr>
        <w:top w:val="single" w:sz="8" w:space="0" w:color="auto"/>
        <w:left w:val="single" w:sz="4" w:space="0" w:color="auto"/>
        <w:bottom w:val="single" w:sz="4" w:space="0" w:color="auto"/>
        <w:right w:val="single" w:sz="8" w:space="0" w:color="auto"/>
      </w:pBdr>
      <w:shd w:val="clear" w:color="000000" w:fill="70AD47"/>
      <w:spacing w:before="100" w:beforeAutospacing="1" w:after="100" w:afterAutospacing="1"/>
      <w:jc w:val="center"/>
      <w:textAlignment w:val="center"/>
    </w:pPr>
    <w:rPr>
      <w:rFonts w:ascii="Calibri" w:hAnsi="Calibri" w:cs="Calibri"/>
      <w:color w:val="000000"/>
    </w:rPr>
  </w:style>
  <w:style w:type="paragraph" w:customStyle="1" w:styleId="xl116">
    <w:name w:val="xl116"/>
    <w:basedOn w:val="Normal"/>
    <w:rsid w:val="003C480B"/>
    <w:pPr>
      <w:pBdr>
        <w:top w:val="single" w:sz="4" w:space="0" w:color="auto"/>
        <w:left w:val="single" w:sz="4" w:space="0" w:color="auto"/>
        <w:bottom w:val="single" w:sz="4" w:space="0" w:color="auto"/>
        <w:right w:val="single" w:sz="8" w:space="0" w:color="auto"/>
      </w:pBdr>
      <w:shd w:val="clear" w:color="000000" w:fill="70AD47"/>
      <w:spacing w:before="100" w:beforeAutospacing="1" w:after="100" w:afterAutospacing="1"/>
      <w:jc w:val="center"/>
      <w:textAlignment w:val="center"/>
    </w:pPr>
    <w:rPr>
      <w:rFonts w:ascii="Calibri" w:hAnsi="Calibri" w:cs="Calibri"/>
    </w:rPr>
  </w:style>
  <w:style w:type="paragraph" w:customStyle="1" w:styleId="xl117">
    <w:name w:val="xl117"/>
    <w:basedOn w:val="Normal"/>
    <w:rsid w:val="003C480B"/>
    <w:pPr>
      <w:pBdr>
        <w:top w:val="single" w:sz="4" w:space="0" w:color="auto"/>
        <w:left w:val="single" w:sz="4" w:space="0" w:color="auto"/>
        <w:bottom w:val="single" w:sz="4" w:space="0" w:color="auto"/>
        <w:right w:val="single" w:sz="8" w:space="0" w:color="auto"/>
      </w:pBdr>
      <w:shd w:val="clear" w:color="000000" w:fill="70AD47"/>
      <w:spacing w:before="100" w:beforeAutospacing="1" w:after="100" w:afterAutospacing="1"/>
      <w:jc w:val="center"/>
      <w:textAlignment w:val="center"/>
    </w:pPr>
    <w:rPr>
      <w:rFonts w:ascii="Calibri" w:hAnsi="Calibri" w:cs="Calibri"/>
      <w:color w:val="000000"/>
    </w:rPr>
  </w:style>
  <w:style w:type="paragraph" w:customStyle="1" w:styleId="xl118">
    <w:name w:val="xl118"/>
    <w:basedOn w:val="Normal"/>
    <w:rsid w:val="003C480B"/>
    <w:pPr>
      <w:pBdr>
        <w:top w:val="single" w:sz="4" w:space="0" w:color="auto"/>
        <w:left w:val="single" w:sz="4" w:space="0" w:color="auto"/>
        <w:bottom w:val="single" w:sz="4" w:space="0" w:color="auto"/>
        <w:right w:val="single" w:sz="8" w:space="0" w:color="auto"/>
      </w:pBdr>
      <w:shd w:val="clear" w:color="000000" w:fill="DA9694"/>
      <w:spacing w:before="100" w:beforeAutospacing="1" w:after="100" w:afterAutospacing="1"/>
      <w:jc w:val="center"/>
      <w:textAlignment w:val="center"/>
    </w:pPr>
    <w:rPr>
      <w:rFonts w:ascii="Calibri" w:hAnsi="Calibri" w:cs="Calibri"/>
      <w:color w:val="000000"/>
    </w:rPr>
  </w:style>
  <w:style w:type="paragraph" w:customStyle="1" w:styleId="xl119">
    <w:name w:val="xl119"/>
    <w:basedOn w:val="Normal"/>
    <w:rsid w:val="003C480B"/>
    <w:pPr>
      <w:pBdr>
        <w:top w:val="single" w:sz="4" w:space="0" w:color="auto"/>
        <w:left w:val="single" w:sz="4" w:space="0" w:color="auto"/>
        <w:bottom w:val="single" w:sz="4" w:space="0" w:color="auto"/>
        <w:right w:val="single" w:sz="8" w:space="0" w:color="auto"/>
      </w:pBdr>
      <w:shd w:val="clear" w:color="000000" w:fill="BDD7EE"/>
      <w:spacing w:before="100" w:beforeAutospacing="1" w:after="100" w:afterAutospacing="1"/>
      <w:jc w:val="center"/>
      <w:textAlignment w:val="center"/>
    </w:pPr>
    <w:rPr>
      <w:rFonts w:ascii="Calibri" w:hAnsi="Calibri" w:cs="Calibri"/>
      <w:color w:val="000000"/>
    </w:rPr>
  </w:style>
  <w:style w:type="paragraph" w:customStyle="1" w:styleId="xl120">
    <w:name w:val="xl120"/>
    <w:basedOn w:val="Normal"/>
    <w:rsid w:val="003C480B"/>
    <w:pPr>
      <w:pBdr>
        <w:top w:val="single" w:sz="4" w:space="0" w:color="auto"/>
        <w:left w:val="single" w:sz="4" w:space="0" w:color="auto"/>
        <w:bottom w:val="single" w:sz="4" w:space="0" w:color="auto"/>
        <w:right w:val="single" w:sz="8" w:space="0" w:color="auto"/>
      </w:pBdr>
      <w:shd w:val="clear" w:color="000000" w:fill="DA9694"/>
      <w:spacing w:before="100" w:beforeAutospacing="1" w:after="100" w:afterAutospacing="1"/>
      <w:jc w:val="center"/>
    </w:pPr>
  </w:style>
  <w:style w:type="paragraph" w:customStyle="1" w:styleId="xl121">
    <w:name w:val="xl121"/>
    <w:basedOn w:val="Normal"/>
    <w:rsid w:val="003C480B"/>
    <w:pPr>
      <w:pBdr>
        <w:top w:val="single" w:sz="4" w:space="0" w:color="auto"/>
        <w:left w:val="single" w:sz="4" w:space="0" w:color="auto"/>
        <w:bottom w:val="single" w:sz="4" w:space="0" w:color="auto"/>
        <w:right w:val="single" w:sz="8" w:space="0" w:color="auto"/>
      </w:pBdr>
      <w:shd w:val="clear" w:color="000000" w:fill="BDD7EE"/>
      <w:spacing w:before="100" w:beforeAutospacing="1" w:after="100" w:afterAutospacing="1"/>
      <w:jc w:val="center"/>
      <w:textAlignment w:val="center"/>
    </w:pPr>
    <w:rPr>
      <w:rFonts w:ascii="Calibri" w:hAnsi="Calibri" w:cs="Calibri"/>
    </w:rPr>
  </w:style>
  <w:style w:type="paragraph" w:customStyle="1" w:styleId="xl122">
    <w:name w:val="xl122"/>
    <w:basedOn w:val="Normal"/>
    <w:rsid w:val="003C480B"/>
    <w:pPr>
      <w:pBdr>
        <w:top w:val="single" w:sz="4" w:space="0" w:color="auto"/>
        <w:left w:val="single" w:sz="4" w:space="0" w:color="auto"/>
        <w:bottom w:val="single" w:sz="4" w:space="0" w:color="auto"/>
        <w:right w:val="single" w:sz="8" w:space="0" w:color="auto"/>
      </w:pBdr>
      <w:shd w:val="clear" w:color="000000" w:fill="70AD47"/>
      <w:spacing w:before="100" w:beforeAutospacing="1" w:after="100" w:afterAutospacing="1"/>
      <w:jc w:val="center"/>
    </w:pPr>
  </w:style>
  <w:style w:type="paragraph" w:customStyle="1" w:styleId="xl123">
    <w:name w:val="xl123"/>
    <w:basedOn w:val="Normal"/>
    <w:rsid w:val="003C480B"/>
    <w:pPr>
      <w:pBdr>
        <w:top w:val="single" w:sz="8" w:space="0" w:color="auto"/>
        <w:left w:val="single" w:sz="4" w:space="0" w:color="auto"/>
        <w:bottom w:val="single" w:sz="4" w:space="0" w:color="auto"/>
        <w:right w:val="single" w:sz="8" w:space="0" w:color="auto"/>
      </w:pBdr>
      <w:shd w:val="clear" w:color="000000" w:fill="DA9694"/>
      <w:spacing w:before="100" w:beforeAutospacing="1" w:after="100" w:afterAutospacing="1"/>
      <w:jc w:val="center"/>
      <w:textAlignment w:val="center"/>
    </w:pPr>
    <w:rPr>
      <w:rFonts w:ascii="Calibri" w:hAnsi="Calibri" w:cs="Calibri"/>
      <w:color w:val="000000"/>
    </w:rPr>
  </w:style>
  <w:style w:type="paragraph" w:customStyle="1" w:styleId="xl124">
    <w:name w:val="xl124"/>
    <w:basedOn w:val="Normal"/>
    <w:rsid w:val="003C480B"/>
    <w:pPr>
      <w:pBdr>
        <w:top w:val="single" w:sz="4" w:space="0" w:color="auto"/>
        <w:left w:val="single" w:sz="4" w:space="0" w:color="auto"/>
        <w:bottom w:val="single" w:sz="4" w:space="0" w:color="auto"/>
        <w:right w:val="single" w:sz="8" w:space="0" w:color="auto"/>
      </w:pBdr>
      <w:shd w:val="clear" w:color="000000" w:fill="DA9694"/>
      <w:spacing w:before="100" w:beforeAutospacing="1" w:after="100" w:afterAutospacing="1"/>
      <w:jc w:val="center"/>
      <w:textAlignment w:val="center"/>
    </w:pPr>
    <w:rPr>
      <w:rFonts w:ascii="Calibri" w:hAnsi="Calibri" w:cs="Calibri"/>
    </w:rPr>
  </w:style>
  <w:style w:type="paragraph" w:customStyle="1" w:styleId="xl125">
    <w:name w:val="xl125"/>
    <w:basedOn w:val="Normal"/>
    <w:rsid w:val="003C480B"/>
    <w:pPr>
      <w:pBdr>
        <w:top w:val="single" w:sz="4" w:space="0" w:color="auto"/>
        <w:left w:val="single" w:sz="4" w:space="0" w:color="auto"/>
        <w:bottom w:val="single" w:sz="4" w:space="0" w:color="auto"/>
        <w:right w:val="single" w:sz="8" w:space="0" w:color="auto"/>
      </w:pBdr>
      <w:shd w:val="clear" w:color="000000" w:fill="BDD7EE"/>
      <w:spacing w:before="100" w:beforeAutospacing="1" w:after="100" w:afterAutospacing="1"/>
      <w:jc w:val="center"/>
    </w:pPr>
  </w:style>
  <w:style w:type="paragraph" w:customStyle="1" w:styleId="xl126">
    <w:name w:val="xl126"/>
    <w:basedOn w:val="Normal"/>
    <w:rsid w:val="003C480B"/>
    <w:pPr>
      <w:pBdr>
        <w:top w:val="single" w:sz="4" w:space="0" w:color="auto"/>
        <w:left w:val="single" w:sz="4" w:space="0" w:color="auto"/>
        <w:bottom w:val="single" w:sz="4" w:space="0" w:color="auto"/>
      </w:pBdr>
      <w:shd w:val="clear" w:color="000000" w:fill="70AD47"/>
      <w:spacing w:before="100" w:beforeAutospacing="1" w:after="100" w:afterAutospacing="1"/>
      <w:jc w:val="center"/>
      <w:textAlignment w:val="center"/>
    </w:pPr>
    <w:rPr>
      <w:rFonts w:ascii="Calibri" w:hAnsi="Calibri" w:cs="Calibri"/>
      <w:color w:val="000000"/>
    </w:rPr>
  </w:style>
  <w:style w:type="paragraph" w:customStyle="1" w:styleId="xl127">
    <w:name w:val="xl127"/>
    <w:basedOn w:val="Normal"/>
    <w:rsid w:val="003C480B"/>
    <w:pPr>
      <w:pBdr>
        <w:bottom w:val="single" w:sz="4" w:space="0" w:color="auto"/>
        <w:right w:val="single" w:sz="4" w:space="0" w:color="auto"/>
      </w:pBdr>
      <w:shd w:val="clear" w:color="000000" w:fill="BFBFBF"/>
      <w:spacing w:before="100" w:beforeAutospacing="1" w:after="100" w:afterAutospacing="1"/>
      <w:jc w:val="center"/>
    </w:pPr>
    <w:rPr>
      <w:rFonts w:ascii="Calibri" w:hAnsi="Calibri" w:cs="Calibri"/>
      <w:color w:val="000000"/>
    </w:rPr>
  </w:style>
  <w:style w:type="paragraph" w:customStyle="1" w:styleId="xl128">
    <w:name w:val="xl128"/>
    <w:basedOn w:val="Normal"/>
    <w:rsid w:val="003C480B"/>
    <w:pPr>
      <w:pBdr>
        <w:bottom w:val="single" w:sz="4" w:space="0" w:color="auto"/>
        <w:right w:val="single" w:sz="4" w:space="0" w:color="auto"/>
      </w:pBdr>
      <w:shd w:val="clear" w:color="000000" w:fill="70AD47"/>
      <w:spacing w:before="100" w:beforeAutospacing="1" w:after="100" w:afterAutospacing="1"/>
      <w:jc w:val="center"/>
    </w:pPr>
    <w:rPr>
      <w:color w:val="000000"/>
    </w:rPr>
  </w:style>
  <w:style w:type="paragraph" w:customStyle="1" w:styleId="xl129">
    <w:name w:val="xl129"/>
    <w:basedOn w:val="Normal"/>
    <w:rsid w:val="003C480B"/>
    <w:pPr>
      <w:pBdr>
        <w:bottom w:val="single" w:sz="4" w:space="0" w:color="auto"/>
        <w:right w:val="single" w:sz="4" w:space="0" w:color="auto"/>
      </w:pBdr>
      <w:shd w:val="clear" w:color="000000" w:fill="DA9694"/>
      <w:spacing w:before="100" w:beforeAutospacing="1" w:after="100" w:afterAutospacing="1"/>
      <w:jc w:val="center"/>
    </w:pPr>
    <w:rPr>
      <w:color w:val="000000"/>
    </w:rPr>
  </w:style>
  <w:style w:type="paragraph" w:customStyle="1" w:styleId="xl130">
    <w:name w:val="xl130"/>
    <w:basedOn w:val="Normal"/>
    <w:rsid w:val="003C480B"/>
    <w:pPr>
      <w:pBdr>
        <w:bottom w:val="single" w:sz="4" w:space="0" w:color="000000"/>
        <w:right w:val="single" w:sz="4" w:space="0" w:color="000000"/>
      </w:pBdr>
      <w:spacing w:before="100" w:beforeAutospacing="1" w:after="100" w:afterAutospacing="1"/>
      <w:jc w:val="center"/>
    </w:pPr>
    <w:rPr>
      <w:color w:val="000000"/>
    </w:rPr>
  </w:style>
  <w:style w:type="paragraph" w:customStyle="1" w:styleId="xl131">
    <w:name w:val="xl131"/>
    <w:basedOn w:val="Normal"/>
    <w:rsid w:val="003C480B"/>
    <w:pPr>
      <w:pBdr>
        <w:bottom w:val="single" w:sz="4" w:space="0" w:color="000000"/>
        <w:right w:val="single" w:sz="4" w:space="0" w:color="000000"/>
      </w:pBdr>
      <w:shd w:val="clear" w:color="000000" w:fill="DA9694"/>
      <w:spacing w:before="100" w:beforeAutospacing="1" w:after="100" w:afterAutospacing="1"/>
      <w:jc w:val="center"/>
    </w:pPr>
    <w:rPr>
      <w:color w:val="000000"/>
    </w:rPr>
  </w:style>
  <w:style w:type="paragraph" w:customStyle="1" w:styleId="xl132">
    <w:name w:val="xl132"/>
    <w:basedOn w:val="Normal"/>
    <w:rsid w:val="003C480B"/>
    <w:pPr>
      <w:pBdr>
        <w:bottom w:val="single" w:sz="4" w:space="0" w:color="auto"/>
        <w:right w:val="single" w:sz="4" w:space="0" w:color="auto"/>
      </w:pBdr>
      <w:shd w:val="clear" w:color="000000" w:fill="D9D9D9"/>
      <w:spacing w:before="100" w:beforeAutospacing="1" w:after="100" w:afterAutospacing="1"/>
      <w:jc w:val="center"/>
    </w:pPr>
    <w:rPr>
      <w:rFonts w:ascii="Calibri" w:hAnsi="Calibri" w:cs="Calibri"/>
      <w:color w:val="000000"/>
    </w:rPr>
  </w:style>
  <w:style w:type="paragraph" w:customStyle="1" w:styleId="xl133">
    <w:name w:val="xl133"/>
    <w:basedOn w:val="Normal"/>
    <w:rsid w:val="003C480B"/>
    <w:pPr>
      <w:pBdr>
        <w:bottom w:val="single" w:sz="4" w:space="0" w:color="000000"/>
        <w:right w:val="single" w:sz="4" w:space="0" w:color="000000"/>
      </w:pBdr>
      <w:shd w:val="clear" w:color="000000" w:fill="70AD47"/>
      <w:spacing w:before="100" w:beforeAutospacing="1" w:after="100" w:afterAutospacing="1"/>
      <w:jc w:val="center"/>
    </w:pPr>
    <w:rPr>
      <w:color w:val="000000"/>
    </w:rPr>
  </w:style>
  <w:style w:type="paragraph" w:customStyle="1" w:styleId="xl134">
    <w:name w:val="xl134"/>
    <w:basedOn w:val="Normal"/>
    <w:rsid w:val="003C480B"/>
    <w:pPr>
      <w:pBdr>
        <w:top w:val="single" w:sz="4" w:space="0" w:color="000000"/>
        <w:left w:val="single" w:sz="4" w:space="0" w:color="000000"/>
        <w:bottom w:val="single" w:sz="4" w:space="0" w:color="000000"/>
        <w:right w:val="single" w:sz="4" w:space="0" w:color="000000"/>
      </w:pBdr>
      <w:shd w:val="clear" w:color="000000" w:fill="D9D9D9"/>
      <w:spacing w:before="100" w:beforeAutospacing="1" w:after="100" w:afterAutospacing="1"/>
      <w:jc w:val="center"/>
    </w:pPr>
    <w:rPr>
      <w:color w:val="000000"/>
    </w:rPr>
  </w:style>
  <w:style w:type="paragraph" w:customStyle="1" w:styleId="xl135">
    <w:name w:val="xl135"/>
    <w:basedOn w:val="Normal"/>
    <w:rsid w:val="003C480B"/>
    <w:pPr>
      <w:pBdr>
        <w:bottom w:val="single" w:sz="4" w:space="0" w:color="000000"/>
        <w:right w:val="single" w:sz="4" w:space="0" w:color="000000"/>
      </w:pBdr>
      <w:shd w:val="clear" w:color="000000" w:fill="D9D9D9"/>
      <w:spacing w:before="100" w:beforeAutospacing="1" w:after="100" w:afterAutospacing="1"/>
      <w:jc w:val="center"/>
    </w:pPr>
    <w:rPr>
      <w:color w:val="000000"/>
    </w:rPr>
  </w:style>
  <w:style w:type="paragraph" w:customStyle="1" w:styleId="xl136">
    <w:name w:val="xl136"/>
    <w:basedOn w:val="Normal"/>
    <w:rsid w:val="003C480B"/>
    <w:pPr>
      <w:pBdr>
        <w:top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color w:val="000000"/>
    </w:rPr>
  </w:style>
  <w:style w:type="paragraph" w:customStyle="1" w:styleId="xl137">
    <w:name w:val="xl137"/>
    <w:basedOn w:val="Normal"/>
    <w:rsid w:val="003C480B"/>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s="Calibri"/>
      <w:color w:val="000000"/>
    </w:rPr>
  </w:style>
  <w:style w:type="paragraph" w:customStyle="1" w:styleId="xl138">
    <w:name w:val="xl138"/>
    <w:basedOn w:val="Normal"/>
    <w:rsid w:val="003C480B"/>
    <w:pPr>
      <w:pBdr>
        <w:bottom w:val="single" w:sz="4" w:space="0" w:color="auto"/>
        <w:right w:val="single" w:sz="4" w:space="0" w:color="auto"/>
      </w:pBdr>
      <w:shd w:val="clear" w:color="000000" w:fill="70AD47"/>
      <w:spacing w:before="100" w:beforeAutospacing="1" w:after="100" w:afterAutospacing="1"/>
      <w:jc w:val="center"/>
    </w:pPr>
    <w:rPr>
      <w:rFonts w:ascii="Calibri" w:hAnsi="Calibri" w:cs="Calibri"/>
    </w:rPr>
  </w:style>
  <w:style w:type="paragraph" w:customStyle="1" w:styleId="xl139">
    <w:name w:val="xl139"/>
    <w:basedOn w:val="Normal"/>
    <w:rsid w:val="003C480B"/>
    <w:pPr>
      <w:pBdr>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140">
    <w:name w:val="xl140"/>
    <w:basedOn w:val="Normal"/>
    <w:rsid w:val="003C480B"/>
    <w:pPr>
      <w:pBdr>
        <w:bottom w:val="single" w:sz="4" w:space="0" w:color="auto"/>
        <w:right w:val="single" w:sz="4" w:space="0" w:color="auto"/>
      </w:pBdr>
      <w:shd w:val="clear" w:color="000000" w:fill="DA9694"/>
      <w:spacing w:before="100" w:beforeAutospacing="1" w:after="100" w:afterAutospacing="1"/>
      <w:jc w:val="center"/>
    </w:pPr>
    <w:rPr>
      <w:rFonts w:ascii="Arial" w:hAnsi="Arial" w:cs="Arial"/>
      <w:color w:val="000000"/>
    </w:rPr>
  </w:style>
  <w:style w:type="paragraph" w:customStyle="1" w:styleId="xl141">
    <w:name w:val="xl141"/>
    <w:basedOn w:val="Normal"/>
    <w:rsid w:val="003C480B"/>
    <w:pPr>
      <w:pBdr>
        <w:left w:val="single" w:sz="4" w:space="0" w:color="auto"/>
        <w:bottom w:val="single" w:sz="4" w:space="0" w:color="auto"/>
        <w:right w:val="single" w:sz="4" w:space="0" w:color="auto"/>
      </w:pBdr>
      <w:shd w:val="clear" w:color="000000" w:fill="70AD47"/>
      <w:spacing w:before="100" w:beforeAutospacing="1" w:after="100" w:afterAutospacing="1"/>
      <w:jc w:val="center"/>
    </w:pPr>
    <w:rPr>
      <w:color w:val="000000"/>
    </w:rPr>
  </w:style>
  <w:style w:type="paragraph" w:customStyle="1" w:styleId="xl142">
    <w:name w:val="xl142"/>
    <w:basedOn w:val="Normal"/>
    <w:rsid w:val="003C480B"/>
    <w:pPr>
      <w:pBdr>
        <w:bottom w:val="single" w:sz="4" w:space="0" w:color="auto"/>
        <w:right w:val="single" w:sz="4" w:space="0" w:color="auto"/>
      </w:pBdr>
      <w:shd w:val="clear" w:color="000000" w:fill="70AD47"/>
      <w:spacing w:before="100" w:beforeAutospacing="1" w:after="100" w:afterAutospacing="1"/>
      <w:jc w:val="center"/>
    </w:pPr>
    <w:rPr>
      <w:rFonts w:ascii="Calibri" w:hAnsi="Calibri" w:cs="Calibri"/>
      <w:color w:val="000000"/>
    </w:rPr>
  </w:style>
  <w:style w:type="paragraph" w:customStyle="1" w:styleId="xl143">
    <w:name w:val="xl143"/>
    <w:basedOn w:val="Normal"/>
    <w:rsid w:val="003C480B"/>
    <w:pPr>
      <w:pBdr>
        <w:bottom w:val="single" w:sz="4" w:space="0" w:color="auto"/>
        <w:right w:val="single" w:sz="4" w:space="0" w:color="auto"/>
      </w:pBdr>
      <w:spacing w:before="100" w:beforeAutospacing="1" w:after="100" w:afterAutospacing="1"/>
      <w:jc w:val="center"/>
    </w:pPr>
    <w:rPr>
      <w:rFonts w:ascii="Calibri" w:hAnsi="Calibri" w:cs="Calibri"/>
      <w:color w:val="000000"/>
    </w:rPr>
  </w:style>
  <w:style w:type="paragraph" w:customStyle="1" w:styleId="xl144">
    <w:name w:val="xl144"/>
    <w:basedOn w:val="Normal"/>
    <w:rsid w:val="003C480B"/>
    <w:pPr>
      <w:pBdr>
        <w:bottom w:val="single" w:sz="4" w:space="0" w:color="auto"/>
        <w:right w:val="single" w:sz="4" w:space="0" w:color="auto"/>
      </w:pBdr>
      <w:shd w:val="clear" w:color="000000" w:fill="DA9694"/>
      <w:spacing w:before="100" w:beforeAutospacing="1" w:after="100" w:afterAutospacing="1"/>
      <w:jc w:val="center"/>
    </w:pPr>
    <w:rPr>
      <w:rFonts w:ascii="Calibri" w:hAnsi="Calibri" w:cs="Calibri"/>
      <w:color w:val="000000"/>
    </w:rPr>
  </w:style>
  <w:style w:type="paragraph" w:customStyle="1" w:styleId="xl145">
    <w:name w:val="xl145"/>
    <w:basedOn w:val="Normal"/>
    <w:rsid w:val="003C480B"/>
    <w:pPr>
      <w:pBdr>
        <w:top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46">
    <w:name w:val="xl146"/>
    <w:basedOn w:val="Normal"/>
    <w:rsid w:val="003C480B"/>
    <w:pPr>
      <w:pBdr>
        <w:top w:val="single" w:sz="4" w:space="0" w:color="auto"/>
        <w:bottom w:val="single" w:sz="4" w:space="0" w:color="auto"/>
        <w:right w:val="single" w:sz="4" w:space="0" w:color="auto"/>
      </w:pBdr>
      <w:shd w:val="clear" w:color="000000" w:fill="70AD47"/>
      <w:spacing w:before="100" w:beforeAutospacing="1" w:after="100" w:afterAutospacing="1"/>
      <w:jc w:val="center"/>
    </w:pPr>
    <w:rPr>
      <w:color w:val="000000"/>
    </w:rPr>
  </w:style>
  <w:style w:type="paragraph" w:customStyle="1" w:styleId="xl147">
    <w:name w:val="xl147"/>
    <w:basedOn w:val="Normal"/>
    <w:rsid w:val="003C480B"/>
    <w:pPr>
      <w:pBdr>
        <w:top w:val="single" w:sz="4" w:space="0" w:color="auto"/>
        <w:bottom w:val="single" w:sz="4" w:space="0" w:color="auto"/>
        <w:right w:val="single" w:sz="4" w:space="0" w:color="auto"/>
      </w:pBdr>
      <w:shd w:val="clear" w:color="000000" w:fill="70AD47"/>
      <w:spacing w:before="100" w:beforeAutospacing="1" w:after="100" w:afterAutospacing="1"/>
      <w:jc w:val="center"/>
    </w:pPr>
    <w:rPr>
      <w:rFonts w:ascii="Calibri" w:hAnsi="Calibri" w:cs="Calibri"/>
      <w:color w:val="000000"/>
    </w:rPr>
  </w:style>
  <w:style w:type="paragraph" w:customStyle="1" w:styleId="xl148">
    <w:name w:val="xl148"/>
    <w:basedOn w:val="Normal"/>
    <w:rsid w:val="003C480B"/>
    <w:pPr>
      <w:pBdr>
        <w:left w:val="single" w:sz="4" w:space="0" w:color="auto"/>
        <w:bottom w:val="single" w:sz="4" w:space="0" w:color="auto"/>
        <w:right w:val="single" w:sz="4" w:space="0" w:color="auto"/>
      </w:pBdr>
      <w:shd w:val="clear" w:color="000000" w:fill="BDD7EE"/>
      <w:spacing w:before="100" w:beforeAutospacing="1" w:after="100" w:afterAutospacing="1"/>
      <w:jc w:val="center"/>
    </w:pPr>
    <w:rPr>
      <w:color w:val="000000"/>
    </w:rPr>
  </w:style>
  <w:style w:type="paragraph" w:customStyle="1" w:styleId="xl149">
    <w:name w:val="xl149"/>
    <w:basedOn w:val="Normal"/>
    <w:rsid w:val="003C480B"/>
    <w:pPr>
      <w:pBdr>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150">
    <w:name w:val="xl150"/>
    <w:basedOn w:val="Normal"/>
    <w:rsid w:val="003C480B"/>
    <w:pPr>
      <w:pBdr>
        <w:bottom w:val="single" w:sz="4" w:space="0" w:color="auto"/>
        <w:right w:val="single" w:sz="4" w:space="0" w:color="auto"/>
      </w:pBdr>
      <w:shd w:val="clear" w:color="000000" w:fill="70AD47"/>
      <w:spacing w:before="100" w:beforeAutospacing="1" w:after="100" w:afterAutospacing="1"/>
      <w:jc w:val="center"/>
    </w:pPr>
    <w:rPr>
      <w:rFonts w:ascii="Arial" w:hAnsi="Arial" w:cs="Arial"/>
      <w:color w:val="000000"/>
    </w:rPr>
  </w:style>
  <w:style w:type="paragraph" w:customStyle="1" w:styleId="xl151">
    <w:name w:val="xl151"/>
    <w:basedOn w:val="Normal"/>
    <w:rsid w:val="003C480B"/>
    <w:pPr>
      <w:pBdr>
        <w:bottom w:val="single" w:sz="4" w:space="0" w:color="auto"/>
        <w:right w:val="single" w:sz="4" w:space="0" w:color="auto"/>
      </w:pBdr>
      <w:shd w:val="clear" w:color="000000" w:fill="70AD47"/>
      <w:spacing w:before="100" w:beforeAutospacing="1" w:after="100" w:afterAutospacing="1"/>
      <w:jc w:val="center"/>
    </w:pPr>
    <w:rPr>
      <w:rFonts w:ascii="Arial" w:hAnsi="Arial" w:cs="Arial"/>
      <w:color w:val="000000"/>
    </w:rPr>
  </w:style>
  <w:style w:type="paragraph" w:customStyle="1" w:styleId="xl152">
    <w:name w:val="xl152"/>
    <w:basedOn w:val="Normal"/>
    <w:rsid w:val="003C480B"/>
    <w:pPr>
      <w:pBdr>
        <w:left w:val="single" w:sz="4" w:space="0" w:color="auto"/>
        <w:bottom w:val="single" w:sz="4" w:space="0" w:color="auto"/>
        <w:right w:val="single" w:sz="4" w:space="0" w:color="auto"/>
      </w:pBdr>
      <w:spacing w:before="100" w:beforeAutospacing="1" w:after="100" w:afterAutospacing="1"/>
      <w:jc w:val="center"/>
    </w:pPr>
    <w:rPr>
      <w:rFonts w:ascii="Calibri" w:hAnsi="Calibri" w:cs="Calibri"/>
      <w:color w:val="000000"/>
    </w:rPr>
  </w:style>
  <w:style w:type="paragraph" w:customStyle="1" w:styleId="xl153">
    <w:name w:val="xl153"/>
    <w:basedOn w:val="Normal"/>
    <w:rsid w:val="003C480B"/>
    <w:pPr>
      <w:pBdr>
        <w:right w:val="single" w:sz="4" w:space="0" w:color="auto"/>
      </w:pBdr>
      <w:spacing w:before="100" w:beforeAutospacing="1" w:after="100" w:afterAutospacing="1"/>
      <w:jc w:val="center"/>
    </w:pPr>
    <w:rPr>
      <w:rFonts w:ascii="Calibri" w:hAnsi="Calibri" w:cs="Calibri"/>
      <w:color w:val="000000"/>
    </w:rPr>
  </w:style>
  <w:style w:type="paragraph" w:customStyle="1" w:styleId="xl154">
    <w:name w:val="xl154"/>
    <w:basedOn w:val="Normal"/>
    <w:rsid w:val="003C48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color w:val="000000"/>
    </w:rPr>
  </w:style>
  <w:style w:type="paragraph" w:customStyle="1" w:styleId="xl155">
    <w:name w:val="xl155"/>
    <w:basedOn w:val="Normal"/>
    <w:rsid w:val="003C480B"/>
    <w:pPr>
      <w:pBdr>
        <w:bottom w:val="single" w:sz="4" w:space="0" w:color="auto"/>
        <w:right w:val="single" w:sz="4" w:space="0" w:color="auto"/>
      </w:pBdr>
      <w:shd w:val="clear" w:color="000000" w:fill="BDD7EE"/>
      <w:spacing w:before="100" w:beforeAutospacing="1" w:after="100" w:afterAutospacing="1"/>
      <w:jc w:val="center"/>
    </w:pPr>
    <w:rPr>
      <w:color w:val="000000"/>
    </w:rPr>
  </w:style>
  <w:style w:type="paragraph" w:customStyle="1" w:styleId="xl156">
    <w:name w:val="xl156"/>
    <w:basedOn w:val="Normal"/>
    <w:rsid w:val="003C480B"/>
    <w:pPr>
      <w:pBdr>
        <w:left w:val="single" w:sz="8" w:space="0" w:color="000000"/>
        <w:bottom w:val="single" w:sz="4" w:space="0" w:color="auto"/>
        <w:right w:val="single" w:sz="8" w:space="0" w:color="000000"/>
      </w:pBdr>
      <w:shd w:val="clear" w:color="000000" w:fill="B7DEE8"/>
      <w:spacing w:before="100" w:beforeAutospacing="1" w:after="100" w:afterAutospacing="1"/>
    </w:pPr>
  </w:style>
  <w:style w:type="paragraph" w:customStyle="1" w:styleId="xl157">
    <w:name w:val="xl157"/>
    <w:basedOn w:val="Normal"/>
    <w:rsid w:val="003C480B"/>
    <w:pPr>
      <w:pBdr>
        <w:top w:val="single" w:sz="4" w:space="0" w:color="auto"/>
        <w:left w:val="single" w:sz="8" w:space="0" w:color="000000"/>
        <w:bottom w:val="single" w:sz="4" w:space="0" w:color="auto"/>
        <w:right w:val="single" w:sz="8" w:space="0" w:color="000000"/>
      </w:pBdr>
      <w:shd w:val="clear" w:color="000000" w:fill="B7DEE8"/>
      <w:spacing w:before="100" w:beforeAutospacing="1" w:after="100" w:afterAutospacing="1"/>
    </w:pPr>
  </w:style>
  <w:style w:type="paragraph" w:customStyle="1" w:styleId="xl158">
    <w:name w:val="xl158"/>
    <w:basedOn w:val="Normal"/>
    <w:rsid w:val="003C480B"/>
    <w:pPr>
      <w:pBdr>
        <w:left w:val="single" w:sz="8" w:space="0" w:color="000000"/>
        <w:bottom w:val="single" w:sz="4" w:space="0" w:color="auto"/>
        <w:right w:val="single" w:sz="8" w:space="0" w:color="000000"/>
      </w:pBdr>
      <w:shd w:val="clear" w:color="000000" w:fill="BDD7EE"/>
      <w:spacing w:before="100" w:beforeAutospacing="1" w:after="100" w:afterAutospacing="1"/>
      <w:jc w:val="center"/>
    </w:pPr>
    <w:rPr>
      <w:color w:val="000000"/>
    </w:rPr>
  </w:style>
  <w:style w:type="paragraph" w:customStyle="1" w:styleId="xl159">
    <w:name w:val="xl159"/>
    <w:basedOn w:val="Normal"/>
    <w:rsid w:val="003C480B"/>
    <w:pPr>
      <w:pBdr>
        <w:top w:val="single" w:sz="4" w:space="0" w:color="auto"/>
        <w:left w:val="single" w:sz="8" w:space="0" w:color="000000"/>
        <w:bottom w:val="single" w:sz="4" w:space="0" w:color="auto"/>
        <w:right w:val="single" w:sz="8" w:space="0" w:color="000000"/>
      </w:pBdr>
      <w:shd w:val="clear" w:color="000000" w:fill="B7DEE8"/>
      <w:spacing w:before="100" w:beforeAutospacing="1" w:after="100" w:afterAutospacing="1"/>
      <w:jc w:val="center"/>
    </w:pPr>
  </w:style>
  <w:style w:type="paragraph" w:customStyle="1" w:styleId="xl160">
    <w:name w:val="xl160"/>
    <w:basedOn w:val="Normal"/>
    <w:rsid w:val="003C480B"/>
    <w:pPr>
      <w:pBdr>
        <w:left w:val="single" w:sz="8" w:space="0" w:color="000000"/>
        <w:bottom w:val="single" w:sz="4" w:space="0" w:color="auto"/>
        <w:right w:val="single" w:sz="8" w:space="0" w:color="000000"/>
      </w:pBdr>
      <w:shd w:val="clear" w:color="000000" w:fill="B7DEE8"/>
      <w:spacing w:before="100" w:beforeAutospacing="1" w:after="100" w:afterAutospacing="1"/>
      <w:jc w:val="center"/>
    </w:pPr>
  </w:style>
  <w:style w:type="paragraph" w:customStyle="1" w:styleId="xl161">
    <w:name w:val="xl161"/>
    <w:basedOn w:val="Normal"/>
    <w:rsid w:val="003C480B"/>
    <w:pPr>
      <w:pBdr>
        <w:top w:val="single" w:sz="4" w:space="0" w:color="auto"/>
        <w:left w:val="single" w:sz="8" w:space="0" w:color="000000"/>
        <w:bottom w:val="single" w:sz="8" w:space="0" w:color="000000"/>
        <w:right w:val="single" w:sz="8" w:space="0" w:color="000000"/>
      </w:pBdr>
      <w:shd w:val="clear" w:color="000000" w:fill="B7DEE8"/>
      <w:spacing w:before="100" w:beforeAutospacing="1" w:after="100" w:afterAutospacing="1"/>
      <w:jc w:val="center"/>
    </w:pPr>
  </w:style>
  <w:style w:type="paragraph" w:customStyle="1" w:styleId="xl162">
    <w:name w:val="xl162"/>
    <w:basedOn w:val="Normal"/>
    <w:rsid w:val="003C480B"/>
    <w:pPr>
      <w:pBdr>
        <w:top w:val="single" w:sz="4" w:space="0" w:color="auto"/>
        <w:left w:val="single" w:sz="4" w:space="0" w:color="auto"/>
        <w:bottom w:val="single" w:sz="8" w:space="0" w:color="auto"/>
      </w:pBdr>
      <w:shd w:val="clear" w:color="000000" w:fill="EEEEEE"/>
      <w:spacing w:before="100" w:beforeAutospacing="1" w:after="100" w:afterAutospacing="1"/>
      <w:jc w:val="center"/>
      <w:textAlignment w:val="center"/>
    </w:pPr>
    <w:rPr>
      <w:rFonts w:ascii="Calibri" w:hAnsi="Calibri" w:cs="Calibri"/>
      <w:color w:val="000000"/>
      <w:sz w:val="20"/>
      <w:szCs w:val="20"/>
    </w:rPr>
  </w:style>
  <w:style w:type="paragraph" w:customStyle="1" w:styleId="xl163">
    <w:name w:val="xl163"/>
    <w:basedOn w:val="Normal"/>
    <w:rsid w:val="003C480B"/>
    <w:pPr>
      <w:pBdr>
        <w:top w:val="single" w:sz="8" w:space="0" w:color="auto"/>
        <w:left w:val="single" w:sz="4" w:space="0" w:color="auto"/>
        <w:bottom w:val="single" w:sz="4" w:space="0" w:color="auto"/>
      </w:pBdr>
      <w:shd w:val="clear" w:color="000000" w:fill="BDD7EE"/>
      <w:spacing w:before="100" w:beforeAutospacing="1" w:after="100" w:afterAutospacing="1"/>
      <w:jc w:val="center"/>
      <w:textAlignment w:val="center"/>
    </w:pPr>
    <w:rPr>
      <w:rFonts w:ascii="Calibri" w:hAnsi="Calibri" w:cs="Calibri"/>
      <w:color w:val="000000"/>
    </w:rPr>
  </w:style>
  <w:style w:type="paragraph" w:customStyle="1" w:styleId="xl164">
    <w:name w:val="xl164"/>
    <w:basedOn w:val="Normal"/>
    <w:rsid w:val="003C480B"/>
    <w:pPr>
      <w:pBdr>
        <w:top w:val="single" w:sz="4" w:space="0" w:color="auto"/>
        <w:left w:val="single" w:sz="4" w:space="0" w:color="auto"/>
        <w:bottom w:val="single" w:sz="4" w:space="0" w:color="auto"/>
      </w:pBdr>
      <w:shd w:val="clear" w:color="000000" w:fill="70AD47"/>
      <w:spacing w:before="100" w:beforeAutospacing="1" w:after="100" w:afterAutospacing="1"/>
      <w:jc w:val="center"/>
      <w:textAlignment w:val="center"/>
    </w:pPr>
    <w:rPr>
      <w:rFonts w:ascii="Calibri" w:hAnsi="Calibri" w:cs="Calibri"/>
    </w:rPr>
  </w:style>
  <w:style w:type="paragraph" w:customStyle="1" w:styleId="xl165">
    <w:name w:val="xl165"/>
    <w:basedOn w:val="Normal"/>
    <w:rsid w:val="003C480B"/>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rFonts w:ascii="Calibri" w:hAnsi="Calibri" w:cs="Calibri"/>
      <w:color w:val="000000"/>
    </w:rPr>
  </w:style>
  <w:style w:type="paragraph" w:customStyle="1" w:styleId="xl166">
    <w:name w:val="xl166"/>
    <w:basedOn w:val="Normal"/>
    <w:rsid w:val="003C480B"/>
    <w:pPr>
      <w:pBdr>
        <w:top w:val="single" w:sz="4" w:space="0" w:color="auto"/>
        <w:left w:val="single" w:sz="4" w:space="0" w:color="auto"/>
        <w:bottom w:val="single" w:sz="4" w:space="0" w:color="auto"/>
      </w:pBdr>
      <w:shd w:val="clear" w:color="000000" w:fill="DA9694"/>
      <w:spacing w:before="100" w:beforeAutospacing="1" w:after="100" w:afterAutospacing="1"/>
      <w:jc w:val="center"/>
    </w:pPr>
  </w:style>
  <w:style w:type="paragraph" w:customStyle="1" w:styleId="xl167">
    <w:name w:val="xl167"/>
    <w:basedOn w:val="Normal"/>
    <w:rsid w:val="003C480B"/>
    <w:pPr>
      <w:pBdr>
        <w:top w:val="single" w:sz="4" w:space="0" w:color="auto"/>
        <w:left w:val="single" w:sz="4" w:space="0" w:color="auto"/>
        <w:bottom w:val="single" w:sz="4" w:space="0" w:color="auto"/>
      </w:pBdr>
      <w:shd w:val="clear" w:color="000000" w:fill="70AD47"/>
      <w:spacing w:before="100" w:beforeAutospacing="1" w:after="100" w:afterAutospacing="1"/>
      <w:jc w:val="center"/>
    </w:pPr>
  </w:style>
  <w:style w:type="paragraph" w:customStyle="1" w:styleId="xl168">
    <w:name w:val="xl168"/>
    <w:basedOn w:val="Normal"/>
    <w:rsid w:val="003C480B"/>
    <w:pPr>
      <w:pBdr>
        <w:top w:val="single" w:sz="8" w:space="0" w:color="auto"/>
        <w:left w:val="single" w:sz="4" w:space="0" w:color="auto"/>
        <w:bottom w:val="single" w:sz="4" w:space="0" w:color="auto"/>
      </w:pBdr>
      <w:shd w:val="clear" w:color="000000" w:fill="70AD47"/>
      <w:spacing w:before="100" w:beforeAutospacing="1" w:after="100" w:afterAutospacing="1"/>
      <w:jc w:val="center"/>
      <w:textAlignment w:val="center"/>
    </w:pPr>
    <w:rPr>
      <w:rFonts w:ascii="Calibri" w:hAnsi="Calibri" w:cs="Calibri"/>
      <w:color w:val="000000"/>
    </w:rPr>
  </w:style>
  <w:style w:type="paragraph" w:customStyle="1" w:styleId="xl169">
    <w:name w:val="xl169"/>
    <w:basedOn w:val="Normal"/>
    <w:rsid w:val="003C480B"/>
    <w:pPr>
      <w:pBdr>
        <w:top w:val="single" w:sz="4" w:space="0" w:color="auto"/>
        <w:left w:val="single" w:sz="4" w:space="0" w:color="auto"/>
        <w:bottom w:val="single" w:sz="4" w:space="0" w:color="auto"/>
      </w:pBdr>
      <w:shd w:val="clear" w:color="000000" w:fill="BDD7EE"/>
      <w:spacing w:before="100" w:beforeAutospacing="1" w:after="100" w:afterAutospacing="1"/>
      <w:jc w:val="center"/>
      <w:textAlignment w:val="center"/>
    </w:pPr>
    <w:rPr>
      <w:rFonts w:ascii="Calibri" w:hAnsi="Calibri" w:cs="Calibri"/>
    </w:rPr>
  </w:style>
  <w:style w:type="paragraph" w:customStyle="1" w:styleId="xl170">
    <w:name w:val="xl170"/>
    <w:basedOn w:val="Normal"/>
    <w:rsid w:val="003C480B"/>
    <w:pPr>
      <w:pBdr>
        <w:top w:val="single" w:sz="4" w:space="0" w:color="auto"/>
        <w:left w:val="single" w:sz="4" w:space="0" w:color="auto"/>
        <w:bottom w:val="single" w:sz="4" w:space="0" w:color="auto"/>
      </w:pBdr>
      <w:shd w:val="clear" w:color="000000" w:fill="BDD7EE"/>
      <w:spacing w:before="100" w:beforeAutospacing="1" w:after="100" w:afterAutospacing="1"/>
      <w:jc w:val="center"/>
      <w:textAlignment w:val="center"/>
    </w:pPr>
    <w:rPr>
      <w:rFonts w:ascii="Calibri" w:hAnsi="Calibri" w:cs="Calibri"/>
      <w:color w:val="000000"/>
    </w:rPr>
  </w:style>
  <w:style w:type="paragraph" w:customStyle="1" w:styleId="xl171">
    <w:name w:val="xl171"/>
    <w:basedOn w:val="Normal"/>
    <w:rsid w:val="003C480B"/>
    <w:pPr>
      <w:pBdr>
        <w:top w:val="single" w:sz="4" w:space="0" w:color="auto"/>
        <w:left w:val="single" w:sz="4" w:space="0" w:color="auto"/>
        <w:bottom w:val="single" w:sz="4" w:space="0" w:color="auto"/>
      </w:pBdr>
      <w:shd w:val="clear" w:color="000000" w:fill="BDD7EE"/>
      <w:spacing w:before="100" w:beforeAutospacing="1" w:after="100" w:afterAutospacing="1"/>
      <w:jc w:val="center"/>
    </w:pPr>
  </w:style>
  <w:style w:type="paragraph" w:customStyle="1" w:styleId="xl172">
    <w:name w:val="xl172"/>
    <w:basedOn w:val="Normal"/>
    <w:rsid w:val="003C480B"/>
    <w:pPr>
      <w:pBdr>
        <w:bottom w:val="single" w:sz="4" w:space="0" w:color="auto"/>
      </w:pBdr>
      <w:shd w:val="clear" w:color="000000" w:fill="70AD47"/>
      <w:spacing w:before="100" w:beforeAutospacing="1" w:after="100" w:afterAutospacing="1"/>
      <w:jc w:val="center"/>
    </w:pPr>
    <w:rPr>
      <w:rFonts w:ascii="Calibri" w:hAnsi="Calibri" w:cs="Calibri"/>
      <w:color w:val="000000"/>
    </w:rPr>
  </w:style>
  <w:style w:type="paragraph" w:customStyle="1" w:styleId="xl173">
    <w:name w:val="xl173"/>
    <w:basedOn w:val="Normal"/>
    <w:rsid w:val="003C480B"/>
    <w:pPr>
      <w:pBdr>
        <w:bottom w:val="single" w:sz="4" w:space="0" w:color="auto"/>
      </w:pBdr>
      <w:shd w:val="clear" w:color="000000" w:fill="BDD7EE"/>
      <w:spacing w:before="100" w:beforeAutospacing="1" w:after="100" w:afterAutospacing="1"/>
      <w:jc w:val="center"/>
    </w:pPr>
    <w:rPr>
      <w:rFonts w:ascii="Calibri" w:hAnsi="Calibri" w:cs="Calibri"/>
      <w:color w:val="000000"/>
    </w:rPr>
  </w:style>
  <w:style w:type="paragraph" w:customStyle="1" w:styleId="xl174">
    <w:name w:val="xl174"/>
    <w:basedOn w:val="Normal"/>
    <w:rsid w:val="003C480B"/>
    <w:pPr>
      <w:pBdr>
        <w:top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color w:val="000000"/>
    </w:rPr>
  </w:style>
  <w:style w:type="paragraph" w:customStyle="1" w:styleId="xl175">
    <w:name w:val="xl175"/>
    <w:basedOn w:val="Normal"/>
    <w:rsid w:val="003C480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color w:val="000000"/>
    </w:rPr>
  </w:style>
  <w:style w:type="paragraph" w:customStyle="1" w:styleId="xl176">
    <w:name w:val="xl176"/>
    <w:basedOn w:val="Normal"/>
    <w:rsid w:val="003C480B"/>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Calibri" w:hAnsi="Calibri" w:cs="Calibri"/>
      <w:color w:val="000000"/>
    </w:rPr>
  </w:style>
  <w:style w:type="paragraph" w:customStyle="1" w:styleId="xl177">
    <w:name w:val="xl177"/>
    <w:basedOn w:val="Normal"/>
    <w:rsid w:val="003C480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Calibri" w:hAnsi="Calibri" w:cs="Calibri"/>
      <w:b/>
      <w:bCs/>
    </w:rPr>
  </w:style>
  <w:style w:type="paragraph" w:customStyle="1" w:styleId="xl178">
    <w:name w:val="xl178"/>
    <w:basedOn w:val="Normal"/>
    <w:rsid w:val="003C480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b/>
      <w:bCs/>
      <w:color w:val="000000"/>
    </w:rPr>
  </w:style>
  <w:style w:type="paragraph" w:customStyle="1" w:styleId="xl179">
    <w:name w:val="xl179"/>
    <w:basedOn w:val="Normal"/>
    <w:rsid w:val="003C480B"/>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Calibri" w:hAnsi="Calibri" w:cs="Calibri"/>
      <w:b/>
      <w:bCs/>
      <w:color w:val="000000"/>
    </w:rPr>
  </w:style>
  <w:style w:type="paragraph" w:customStyle="1" w:styleId="xl180">
    <w:name w:val="xl180"/>
    <w:basedOn w:val="Normal"/>
    <w:rsid w:val="003C480B"/>
    <w:pPr>
      <w:pBdr>
        <w:top w:val="single" w:sz="8" w:space="0" w:color="000000"/>
        <w:left w:val="single" w:sz="8" w:space="0" w:color="000000"/>
        <w:bottom w:val="single" w:sz="4" w:space="0" w:color="auto"/>
        <w:right w:val="single" w:sz="8" w:space="0" w:color="000000"/>
      </w:pBdr>
      <w:shd w:val="clear" w:color="000000" w:fill="B7DEE8"/>
      <w:spacing w:before="100" w:beforeAutospacing="1" w:after="100" w:afterAutospacing="1"/>
      <w:jc w:val="center"/>
      <w:textAlignment w:val="center"/>
    </w:pPr>
    <w:rPr>
      <w:rFonts w:ascii="Calibri" w:hAnsi="Calibri" w:cs="Calibri"/>
      <w:color w:val="000000"/>
      <w:sz w:val="20"/>
      <w:szCs w:val="20"/>
    </w:rPr>
  </w:style>
  <w:style w:type="paragraph" w:customStyle="1" w:styleId="xl181">
    <w:name w:val="xl181"/>
    <w:basedOn w:val="Normal"/>
    <w:rsid w:val="003C480B"/>
    <w:pPr>
      <w:pBdr>
        <w:top w:val="single" w:sz="4" w:space="0" w:color="auto"/>
        <w:left w:val="single" w:sz="8" w:space="0" w:color="000000"/>
        <w:bottom w:val="single" w:sz="8" w:space="0" w:color="auto"/>
        <w:right w:val="single" w:sz="8" w:space="0" w:color="000000"/>
      </w:pBdr>
      <w:shd w:val="clear" w:color="000000" w:fill="B7DEE8"/>
      <w:spacing w:before="100" w:beforeAutospacing="1" w:after="100" w:afterAutospacing="1"/>
      <w:jc w:val="center"/>
      <w:textAlignment w:val="center"/>
    </w:pPr>
    <w:rPr>
      <w:rFonts w:ascii="Calibri" w:hAnsi="Calibri" w:cs="Calibri"/>
      <w:color w:val="000000"/>
      <w:sz w:val="20"/>
      <w:szCs w:val="20"/>
    </w:rPr>
  </w:style>
  <w:style w:type="paragraph" w:customStyle="1" w:styleId="xl182">
    <w:name w:val="xl182"/>
    <w:basedOn w:val="Normal"/>
    <w:rsid w:val="003C480B"/>
    <w:pPr>
      <w:pBdr>
        <w:top w:val="single" w:sz="8" w:space="0" w:color="auto"/>
        <w:left w:val="single" w:sz="8" w:space="0" w:color="auto"/>
        <w:bottom w:val="single" w:sz="8" w:space="0" w:color="auto"/>
      </w:pBdr>
      <w:spacing w:before="100" w:beforeAutospacing="1" w:after="100" w:afterAutospacing="1"/>
      <w:jc w:val="center"/>
      <w:textAlignment w:val="center"/>
    </w:pPr>
    <w:rPr>
      <w:rFonts w:ascii="Calibri" w:hAnsi="Calibri" w:cs="Calibri"/>
      <w:b/>
      <w:bCs/>
    </w:rPr>
  </w:style>
  <w:style w:type="paragraph" w:customStyle="1" w:styleId="xl183">
    <w:name w:val="xl183"/>
    <w:basedOn w:val="Normal"/>
    <w:rsid w:val="003C480B"/>
    <w:pPr>
      <w:pBdr>
        <w:top w:val="single" w:sz="8" w:space="0" w:color="auto"/>
        <w:bottom w:val="single" w:sz="8" w:space="0" w:color="auto"/>
      </w:pBdr>
      <w:spacing w:before="100" w:beforeAutospacing="1" w:after="100" w:afterAutospacing="1"/>
      <w:jc w:val="center"/>
      <w:textAlignment w:val="center"/>
    </w:pPr>
    <w:rPr>
      <w:rFonts w:ascii="Calibri" w:hAnsi="Calibri" w:cs="Calibri"/>
      <w:b/>
      <w:bCs/>
    </w:rPr>
  </w:style>
  <w:style w:type="paragraph" w:customStyle="1" w:styleId="xl184">
    <w:name w:val="xl184"/>
    <w:basedOn w:val="Normal"/>
    <w:rsid w:val="003C480B"/>
    <w:pPr>
      <w:pBdr>
        <w:top w:val="single" w:sz="8" w:space="0" w:color="auto"/>
        <w:right w:val="single" w:sz="8" w:space="0" w:color="auto"/>
      </w:pBdr>
      <w:spacing w:before="100" w:beforeAutospacing="1" w:after="100" w:afterAutospacing="1"/>
      <w:jc w:val="center"/>
      <w:textAlignment w:val="center"/>
    </w:pPr>
    <w:rPr>
      <w:rFonts w:ascii="Calibri" w:hAnsi="Calibri" w:cs="Calibri"/>
      <w:b/>
      <w:bCs/>
    </w:rPr>
  </w:style>
  <w:style w:type="paragraph" w:customStyle="1" w:styleId="xl185">
    <w:name w:val="xl185"/>
    <w:basedOn w:val="Normal"/>
    <w:rsid w:val="003C480B"/>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Calibri" w:hAnsi="Calibri" w:cs="Calibri"/>
      <w:sz w:val="20"/>
      <w:szCs w:val="20"/>
    </w:rPr>
  </w:style>
  <w:style w:type="paragraph" w:customStyle="1" w:styleId="xl186">
    <w:name w:val="xl186"/>
    <w:basedOn w:val="Normal"/>
    <w:rsid w:val="004B33B1"/>
    <w:pPr>
      <w:pBdr>
        <w:top w:val="single" w:sz="4" w:space="0" w:color="000000"/>
        <w:bottom w:val="single" w:sz="4" w:space="0" w:color="000000"/>
        <w:right w:val="single" w:sz="4" w:space="0" w:color="000000"/>
      </w:pBdr>
      <w:shd w:val="clear" w:color="000000" w:fill="D9D9D9"/>
      <w:spacing w:before="100" w:beforeAutospacing="1" w:after="100" w:afterAutospacing="1"/>
      <w:jc w:val="center"/>
    </w:pPr>
    <w:rPr>
      <w:color w:val="000000"/>
      <w:sz w:val="20"/>
      <w:szCs w:val="20"/>
    </w:rPr>
  </w:style>
  <w:style w:type="paragraph" w:customStyle="1" w:styleId="xl187">
    <w:name w:val="xl187"/>
    <w:basedOn w:val="Normal"/>
    <w:rsid w:val="004B33B1"/>
    <w:pPr>
      <w:pBdr>
        <w:bottom w:val="single" w:sz="4" w:space="0" w:color="auto"/>
        <w:right w:val="single" w:sz="4" w:space="0" w:color="auto"/>
      </w:pBdr>
      <w:shd w:val="clear" w:color="000000" w:fill="BDD7EE"/>
      <w:spacing w:before="100" w:beforeAutospacing="1" w:after="100" w:afterAutospacing="1"/>
      <w:jc w:val="center"/>
    </w:pPr>
    <w:rPr>
      <w:color w:val="000000"/>
      <w:sz w:val="20"/>
      <w:szCs w:val="20"/>
    </w:rPr>
  </w:style>
  <w:style w:type="paragraph" w:customStyle="1" w:styleId="xl188">
    <w:name w:val="xl188"/>
    <w:basedOn w:val="Normal"/>
    <w:rsid w:val="004B33B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0"/>
      <w:szCs w:val="20"/>
    </w:rPr>
  </w:style>
  <w:style w:type="paragraph" w:customStyle="1" w:styleId="xl189">
    <w:name w:val="xl189"/>
    <w:basedOn w:val="Normal"/>
    <w:rsid w:val="004B33B1"/>
    <w:pPr>
      <w:pBdr>
        <w:top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cs="Calibri"/>
      <w:color w:val="000000"/>
      <w:sz w:val="20"/>
      <w:szCs w:val="20"/>
    </w:rPr>
  </w:style>
  <w:style w:type="paragraph" w:customStyle="1" w:styleId="xl190">
    <w:name w:val="xl190"/>
    <w:basedOn w:val="Normal"/>
    <w:rsid w:val="004B33B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cs="Calibri"/>
      <w:color w:val="000000"/>
      <w:sz w:val="20"/>
      <w:szCs w:val="20"/>
    </w:rPr>
  </w:style>
  <w:style w:type="paragraph" w:customStyle="1" w:styleId="xl191">
    <w:name w:val="xl191"/>
    <w:basedOn w:val="Normal"/>
    <w:rsid w:val="004B33B1"/>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cs="Calibri"/>
      <w:color w:val="000000"/>
      <w:sz w:val="20"/>
      <w:szCs w:val="20"/>
    </w:rPr>
  </w:style>
  <w:style w:type="paragraph" w:customStyle="1" w:styleId="xl192">
    <w:name w:val="xl192"/>
    <w:basedOn w:val="Normal"/>
    <w:rsid w:val="004B33B1"/>
    <w:pPr>
      <w:pBdr>
        <w:bottom w:val="single" w:sz="4" w:space="0" w:color="000000"/>
        <w:right w:val="single" w:sz="4" w:space="0" w:color="000000"/>
      </w:pBdr>
      <w:spacing w:before="100" w:beforeAutospacing="1" w:after="100" w:afterAutospacing="1"/>
      <w:jc w:val="center"/>
    </w:pPr>
    <w:rPr>
      <w:color w:val="000000"/>
      <w:sz w:val="20"/>
      <w:szCs w:val="20"/>
    </w:rPr>
  </w:style>
  <w:style w:type="paragraph" w:customStyle="1" w:styleId="xl193">
    <w:name w:val="xl193"/>
    <w:basedOn w:val="Normal"/>
    <w:rsid w:val="004B33B1"/>
    <w:pPr>
      <w:pBdr>
        <w:bottom w:val="single" w:sz="4" w:space="0" w:color="000000"/>
        <w:right w:val="single" w:sz="4" w:space="0" w:color="000000"/>
      </w:pBdr>
      <w:shd w:val="clear" w:color="000000" w:fill="DA9694"/>
      <w:spacing w:before="100" w:beforeAutospacing="1" w:after="100" w:afterAutospacing="1"/>
      <w:jc w:val="center"/>
    </w:pPr>
    <w:rPr>
      <w:color w:val="000000"/>
      <w:sz w:val="20"/>
      <w:szCs w:val="20"/>
    </w:rPr>
  </w:style>
  <w:style w:type="paragraph" w:customStyle="1" w:styleId="xl194">
    <w:name w:val="xl194"/>
    <w:basedOn w:val="Normal"/>
    <w:rsid w:val="004B33B1"/>
    <w:pPr>
      <w:pBdr>
        <w:bottom w:val="single" w:sz="4" w:space="0" w:color="000000"/>
        <w:right w:val="single" w:sz="4" w:space="0" w:color="000000"/>
      </w:pBdr>
      <w:shd w:val="clear" w:color="000000" w:fill="BDD7EE"/>
      <w:spacing w:before="100" w:beforeAutospacing="1" w:after="100" w:afterAutospacing="1"/>
      <w:jc w:val="center"/>
    </w:pPr>
    <w:rPr>
      <w:color w:val="000000"/>
      <w:sz w:val="20"/>
      <w:szCs w:val="20"/>
    </w:rPr>
  </w:style>
  <w:style w:type="paragraph" w:customStyle="1" w:styleId="xl195">
    <w:name w:val="xl195"/>
    <w:basedOn w:val="Normal"/>
    <w:rsid w:val="004B33B1"/>
    <w:pPr>
      <w:pBdr>
        <w:bottom w:val="single" w:sz="4" w:space="0" w:color="auto"/>
        <w:right w:val="single" w:sz="4" w:space="0" w:color="auto"/>
      </w:pBdr>
      <w:shd w:val="clear" w:color="000000" w:fill="D9D9D9"/>
      <w:spacing w:before="100" w:beforeAutospacing="1" w:after="100" w:afterAutospacing="1"/>
      <w:jc w:val="center"/>
    </w:pPr>
    <w:rPr>
      <w:rFonts w:ascii="Calibri" w:hAnsi="Calibri" w:cs="Calibri"/>
      <w:color w:val="000000"/>
      <w:sz w:val="20"/>
      <w:szCs w:val="20"/>
    </w:rPr>
  </w:style>
  <w:style w:type="paragraph" w:customStyle="1" w:styleId="xl196">
    <w:name w:val="xl196"/>
    <w:basedOn w:val="Normal"/>
    <w:rsid w:val="004B33B1"/>
    <w:pPr>
      <w:pBdr>
        <w:bottom w:val="single" w:sz="4" w:space="0" w:color="000000"/>
        <w:right w:val="single" w:sz="4" w:space="0" w:color="000000"/>
      </w:pBdr>
      <w:shd w:val="clear" w:color="000000" w:fill="70AD47"/>
      <w:spacing w:before="100" w:beforeAutospacing="1" w:after="100" w:afterAutospacing="1"/>
      <w:jc w:val="center"/>
    </w:pPr>
    <w:rPr>
      <w:color w:val="000000"/>
      <w:sz w:val="20"/>
      <w:szCs w:val="20"/>
    </w:rPr>
  </w:style>
  <w:style w:type="paragraph" w:customStyle="1" w:styleId="xl197">
    <w:name w:val="xl197"/>
    <w:basedOn w:val="Normal"/>
    <w:rsid w:val="004B33B1"/>
    <w:pPr>
      <w:pBdr>
        <w:left w:val="single" w:sz="4" w:space="0" w:color="auto"/>
        <w:bottom w:val="single" w:sz="4" w:space="0" w:color="auto"/>
        <w:right w:val="single" w:sz="4" w:space="0" w:color="auto"/>
      </w:pBdr>
      <w:shd w:val="clear" w:color="000000" w:fill="FFFF00"/>
      <w:spacing w:before="100" w:beforeAutospacing="1" w:after="100" w:afterAutospacing="1"/>
    </w:pPr>
    <w:rPr>
      <w:rFonts w:ascii="Calibri" w:hAnsi="Calibri" w:cs="Calibri"/>
      <w:color w:val="000000"/>
      <w:sz w:val="20"/>
      <w:szCs w:val="20"/>
    </w:rPr>
  </w:style>
  <w:style w:type="paragraph" w:customStyle="1" w:styleId="xl198">
    <w:name w:val="xl198"/>
    <w:basedOn w:val="Normal"/>
    <w:rsid w:val="004B33B1"/>
    <w:pPr>
      <w:pBdr>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199">
    <w:name w:val="xl199"/>
    <w:basedOn w:val="Normal"/>
    <w:rsid w:val="004B33B1"/>
    <w:pPr>
      <w:pBdr>
        <w:left w:val="single" w:sz="4" w:space="0" w:color="auto"/>
        <w:bottom w:val="single" w:sz="4" w:space="0" w:color="auto"/>
        <w:right w:val="single" w:sz="4" w:space="0" w:color="auto"/>
      </w:pBdr>
      <w:spacing w:before="100" w:beforeAutospacing="1" w:after="100" w:afterAutospacing="1"/>
    </w:pPr>
    <w:rPr>
      <w:rFonts w:ascii="Calibri" w:hAnsi="Calibri" w:cs="Calibri"/>
      <w:color w:val="000000"/>
      <w:sz w:val="20"/>
      <w:szCs w:val="20"/>
    </w:rPr>
  </w:style>
  <w:style w:type="paragraph" w:customStyle="1" w:styleId="xl200">
    <w:name w:val="xl200"/>
    <w:basedOn w:val="Normal"/>
    <w:rsid w:val="004B33B1"/>
    <w:pPr>
      <w:pBdr>
        <w:top w:val="single" w:sz="4" w:space="0" w:color="000000"/>
        <w:left w:val="single" w:sz="4" w:space="0" w:color="000000"/>
        <w:bottom w:val="single" w:sz="4" w:space="0" w:color="000000"/>
        <w:right w:val="single" w:sz="4" w:space="0" w:color="000000"/>
      </w:pBdr>
      <w:shd w:val="clear" w:color="000000" w:fill="D9D9D9"/>
      <w:spacing w:before="100" w:beforeAutospacing="1" w:after="100" w:afterAutospacing="1"/>
      <w:jc w:val="center"/>
    </w:pPr>
    <w:rPr>
      <w:color w:val="000000"/>
      <w:sz w:val="20"/>
      <w:szCs w:val="20"/>
    </w:rPr>
  </w:style>
  <w:style w:type="paragraph" w:customStyle="1" w:styleId="xl201">
    <w:name w:val="xl201"/>
    <w:basedOn w:val="Normal"/>
    <w:rsid w:val="004B33B1"/>
    <w:pPr>
      <w:pBdr>
        <w:bottom w:val="single" w:sz="4" w:space="0" w:color="000000"/>
        <w:right w:val="single" w:sz="4" w:space="0" w:color="000000"/>
      </w:pBdr>
      <w:shd w:val="clear" w:color="000000" w:fill="D9D9D9"/>
      <w:spacing w:before="100" w:beforeAutospacing="1" w:after="100" w:afterAutospacing="1"/>
      <w:jc w:val="center"/>
    </w:pPr>
    <w:rPr>
      <w:color w:val="000000"/>
      <w:sz w:val="20"/>
      <w:szCs w:val="20"/>
    </w:rPr>
  </w:style>
  <w:style w:type="paragraph" w:customStyle="1" w:styleId="xl202">
    <w:name w:val="xl202"/>
    <w:basedOn w:val="Normal"/>
    <w:rsid w:val="004B33B1"/>
    <w:pPr>
      <w:pBdr>
        <w:top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color w:val="000000"/>
      <w:sz w:val="20"/>
      <w:szCs w:val="20"/>
    </w:rPr>
  </w:style>
  <w:style w:type="paragraph" w:customStyle="1" w:styleId="xl203">
    <w:name w:val="xl203"/>
    <w:basedOn w:val="Normal"/>
    <w:rsid w:val="004B33B1"/>
    <w:pPr>
      <w:pBdr>
        <w:left w:val="single" w:sz="4" w:space="0" w:color="000000"/>
        <w:bottom w:val="single" w:sz="4" w:space="0" w:color="000000"/>
        <w:right w:val="single" w:sz="4" w:space="0" w:color="000000"/>
      </w:pBdr>
      <w:shd w:val="clear" w:color="000000" w:fill="FFFF00"/>
      <w:spacing w:before="100" w:beforeAutospacing="1" w:after="100" w:afterAutospacing="1"/>
    </w:pPr>
    <w:rPr>
      <w:color w:val="000000"/>
      <w:sz w:val="20"/>
      <w:szCs w:val="20"/>
    </w:rPr>
  </w:style>
  <w:style w:type="paragraph" w:customStyle="1" w:styleId="xl204">
    <w:name w:val="xl204"/>
    <w:basedOn w:val="Normal"/>
    <w:rsid w:val="004B33B1"/>
    <w:pPr>
      <w:pBdr>
        <w:left w:val="single" w:sz="4" w:space="0" w:color="000000"/>
        <w:bottom w:val="single" w:sz="4" w:space="0" w:color="000000"/>
        <w:right w:val="single" w:sz="4" w:space="0" w:color="000000"/>
      </w:pBdr>
      <w:spacing w:before="100" w:beforeAutospacing="1" w:after="100" w:afterAutospacing="1"/>
    </w:pPr>
    <w:rPr>
      <w:color w:val="000000"/>
      <w:sz w:val="20"/>
      <w:szCs w:val="20"/>
    </w:rPr>
  </w:style>
  <w:style w:type="paragraph" w:customStyle="1" w:styleId="xl205">
    <w:name w:val="xl205"/>
    <w:basedOn w:val="Normal"/>
    <w:rsid w:val="004B33B1"/>
    <w:pPr>
      <w:pBdr>
        <w:left w:val="single" w:sz="4" w:space="0" w:color="auto"/>
        <w:bottom w:val="single" w:sz="4" w:space="0" w:color="auto"/>
        <w:right w:val="single" w:sz="4" w:space="0" w:color="auto"/>
      </w:pBdr>
      <w:spacing w:before="100" w:beforeAutospacing="1" w:after="100" w:afterAutospacing="1"/>
      <w:jc w:val="center"/>
    </w:pPr>
    <w:rPr>
      <w:color w:val="000000"/>
      <w:sz w:val="20"/>
      <w:szCs w:val="20"/>
    </w:rPr>
  </w:style>
  <w:style w:type="paragraph" w:customStyle="1" w:styleId="xl206">
    <w:name w:val="xl206"/>
    <w:basedOn w:val="Normal"/>
    <w:rsid w:val="004B33B1"/>
    <w:pPr>
      <w:pBdr>
        <w:top w:val="single" w:sz="4" w:space="0" w:color="auto"/>
        <w:left w:val="single" w:sz="4" w:space="0" w:color="auto"/>
        <w:bottom w:val="single" w:sz="4" w:space="0" w:color="auto"/>
      </w:pBdr>
      <w:spacing w:before="100" w:beforeAutospacing="1" w:after="100" w:afterAutospacing="1"/>
    </w:pPr>
    <w:rPr>
      <w:sz w:val="20"/>
      <w:szCs w:val="20"/>
    </w:rPr>
  </w:style>
  <w:style w:type="paragraph" w:customStyle="1" w:styleId="xl207">
    <w:name w:val="xl207"/>
    <w:basedOn w:val="Normal"/>
    <w:rsid w:val="004B33B1"/>
    <w:pPr>
      <w:pBdr>
        <w:bottom w:val="single" w:sz="4" w:space="0" w:color="auto"/>
        <w:right w:val="single" w:sz="4" w:space="0" w:color="auto"/>
      </w:pBdr>
      <w:shd w:val="clear" w:color="000000" w:fill="FFFFFF"/>
      <w:spacing w:before="100" w:beforeAutospacing="1" w:after="100" w:afterAutospacing="1"/>
      <w:jc w:val="center"/>
    </w:pPr>
    <w:rPr>
      <w:rFonts w:ascii="Calibri" w:hAnsi="Calibri" w:cs="Calibri"/>
      <w:color w:val="000000"/>
      <w:sz w:val="20"/>
      <w:szCs w:val="20"/>
    </w:rPr>
  </w:style>
  <w:style w:type="paragraph" w:customStyle="1" w:styleId="xl208">
    <w:name w:val="xl208"/>
    <w:basedOn w:val="Normal"/>
    <w:rsid w:val="004B33B1"/>
    <w:pPr>
      <w:pBdr>
        <w:bottom w:val="single" w:sz="4" w:space="0" w:color="auto"/>
        <w:right w:val="single" w:sz="4" w:space="0" w:color="auto"/>
      </w:pBdr>
      <w:shd w:val="clear" w:color="000000" w:fill="FFFFFF"/>
      <w:spacing w:before="100" w:beforeAutospacing="1" w:after="100" w:afterAutospacing="1"/>
      <w:jc w:val="center"/>
    </w:pPr>
    <w:rPr>
      <w:color w:val="000000"/>
      <w:sz w:val="20"/>
      <w:szCs w:val="20"/>
    </w:rPr>
  </w:style>
  <w:style w:type="paragraph" w:customStyle="1" w:styleId="xl209">
    <w:name w:val="xl209"/>
    <w:basedOn w:val="Normal"/>
    <w:rsid w:val="004B33B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Calibri" w:hAnsi="Calibri" w:cs="Calibri"/>
      <w:sz w:val="20"/>
      <w:szCs w:val="20"/>
    </w:rPr>
  </w:style>
  <w:style w:type="paragraph" w:customStyle="1" w:styleId="xl210">
    <w:name w:val="xl210"/>
    <w:basedOn w:val="Normal"/>
    <w:rsid w:val="004B33B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cs="Calibri"/>
      <w:b/>
      <w:bCs/>
      <w:sz w:val="20"/>
      <w:szCs w:val="20"/>
    </w:rPr>
  </w:style>
  <w:style w:type="paragraph" w:customStyle="1" w:styleId="xl211">
    <w:name w:val="xl211"/>
    <w:basedOn w:val="Normal"/>
    <w:rsid w:val="004B33B1"/>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20"/>
      <w:szCs w:val="20"/>
    </w:rPr>
  </w:style>
  <w:style w:type="paragraph" w:customStyle="1" w:styleId="xl212">
    <w:name w:val="xl212"/>
    <w:basedOn w:val="Normal"/>
    <w:rsid w:val="004B33B1"/>
    <w:pPr>
      <w:pBdr>
        <w:top w:val="single" w:sz="4" w:space="0" w:color="auto"/>
        <w:left w:val="single" w:sz="4" w:space="0" w:color="auto"/>
        <w:bottom w:val="single" w:sz="4" w:space="0" w:color="auto"/>
        <w:right w:val="single" w:sz="4" w:space="0" w:color="auto"/>
      </w:pBdr>
      <w:shd w:val="clear" w:color="000000" w:fill="70AD47"/>
      <w:spacing w:before="100" w:beforeAutospacing="1" w:after="100" w:afterAutospacing="1"/>
      <w:jc w:val="center"/>
      <w:textAlignment w:val="center"/>
    </w:pPr>
    <w:rPr>
      <w:sz w:val="20"/>
      <w:szCs w:val="20"/>
    </w:rPr>
  </w:style>
  <w:style w:type="paragraph" w:customStyle="1" w:styleId="xl213">
    <w:name w:val="xl213"/>
    <w:basedOn w:val="Normal"/>
    <w:rsid w:val="004B33B1"/>
    <w:pPr>
      <w:pBdr>
        <w:top w:val="single" w:sz="4" w:space="0" w:color="auto"/>
        <w:left w:val="single" w:sz="4" w:space="0" w:color="auto"/>
      </w:pBdr>
      <w:shd w:val="clear" w:color="000000" w:fill="EEEEEE"/>
      <w:spacing w:before="100" w:beforeAutospacing="1" w:after="100" w:afterAutospacing="1"/>
      <w:jc w:val="center"/>
      <w:textAlignment w:val="center"/>
    </w:pPr>
    <w:rPr>
      <w:rFonts w:ascii="Calibri" w:hAnsi="Calibri" w:cs="Calibri"/>
      <w:color w:val="000000"/>
      <w:sz w:val="20"/>
      <w:szCs w:val="20"/>
    </w:rPr>
  </w:style>
  <w:style w:type="paragraph" w:customStyle="1" w:styleId="xl214">
    <w:name w:val="xl214"/>
    <w:basedOn w:val="Normal"/>
    <w:rsid w:val="004B33B1"/>
    <w:pPr>
      <w:pBdr>
        <w:top w:val="single" w:sz="8" w:space="0" w:color="auto"/>
        <w:left w:val="single" w:sz="4" w:space="0" w:color="auto"/>
        <w:bottom w:val="single" w:sz="4" w:space="0" w:color="auto"/>
      </w:pBdr>
      <w:shd w:val="clear" w:color="000000" w:fill="70AD47"/>
      <w:spacing w:before="100" w:beforeAutospacing="1" w:after="100" w:afterAutospacing="1"/>
      <w:jc w:val="center"/>
      <w:textAlignment w:val="center"/>
    </w:pPr>
    <w:rPr>
      <w:rFonts w:ascii="Calibri" w:hAnsi="Calibri" w:cs="Calibri"/>
      <w:color w:val="000000"/>
      <w:sz w:val="20"/>
      <w:szCs w:val="20"/>
    </w:rPr>
  </w:style>
  <w:style w:type="paragraph" w:customStyle="1" w:styleId="xl215">
    <w:name w:val="xl215"/>
    <w:basedOn w:val="Normal"/>
    <w:rsid w:val="004B33B1"/>
    <w:pPr>
      <w:pBdr>
        <w:left w:val="single" w:sz="4" w:space="0" w:color="auto"/>
        <w:bottom w:val="single" w:sz="4" w:space="0" w:color="auto"/>
      </w:pBdr>
      <w:shd w:val="clear" w:color="000000" w:fill="BDD7EE"/>
      <w:spacing w:before="100" w:beforeAutospacing="1" w:after="100" w:afterAutospacing="1"/>
      <w:jc w:val="center"/>
      <w:textAlignment w:val="center"/>
    </w:pPr>
    <w:rPr>
      <w:rFonts w:ascii="Calibri" w:hAnsi="Calibri" w:cs="Calibri"/>
      <w:color w:val="000000"/>
      <w:sz w:val="20"/>
      <w:szCs w:val="20"/>
    </w:rPr>
  </w:style>
  <w:style w:type="paragraph" w:customStyle="1" w:styleId="xl216">
    <w:name w:val="xl216"/>
    <w:basedOn w:val="Normal"/>
    <w:rsid w:val="004B33B1"/>
    <w:pPr>
      <w:pBdr>
        <w:left w:val="single" w:sz="4" w:space="0" w:color="auto"/>
        <w:bottom w:val="single" w:sz="4" w:space="0" w:color="auto"/>
      </w:pBdr>
      <w:shd w:val="clear" w:color="000000" w:fill="BDD7EE"/>
      <w:spacing w:before="100" w:beforeAutospacing="1" w:after="100" w:afterAutospacing="1"/>
      <w:jc w:val="center"/>
      <w:textAlignment w:val="center"/>
    </w:pPr>
    <w:rPr>
      <w:rFonts w:ascii="Calibri" w:hAnsi="Calibri" w:cs="Calibri"/>
      <w:sz w:val="20"/>
      <w:szCs w:val="20"/>
    </w:rPr>
  </w:style>
  <w:style w:type="paragraph" w:customStyle="1" w:styleId="xl217">
    <w:name w:val="xl217"/>
    <w:basedOn w:val="Normal"/>
    <w:rsid w:val="004B33B1"/>
    <w:pPr>
      <w:pBdr>
        <w:top w:val="single" w:sz="4" w:space="0" w:color="auto"/>
        <w:left w:val="single" w:sz="4" w:space="0" w:color="auto"/>
        <w:bottom w:val="single" w:sz="4" w:space="0" w:color="auto"/>
      </w:pBdr>
      <w:shd w:val="clear" w:color="000000" w:fill="BDD7EE"/>
      <w:spacing w:before="100" w:beforeAutospacing="1" w:after="100" w:afterAutospacing="1"/>
      <w:jc w:val="center"/>
      <w:textAlignment w:val="center"/>
    </w:pPr>
    <w:rPr>
      <w:rFonts w:ascii="Calibri" w:hAnsi="Calibri" w:cs="Calibri"/>
      <w:sz w:val="20"/>
      <w:szCs w:val="20"/>
    </w:rPr>
  </w:style>
  <w:style w:type="paragraph" w:customStyle="1" w:styleId="xl218">
    <w:name w:val="xl218"/>
    <w:basedOn w:val="Normal"/>
    <w:rsid w:val="004B33B1"/>
    <w:pPr>
      <w:pBdr>
        <w:top w:val="single" w:sz="4" w:space="0" w:color="auto"/>
        <w:left w:val="single" w:sz="4" w:space="0" w:color="auto"/>
        <w:bottom w:val="single" w:sz="4" w:space="0" w:color="auto"/>
      </w:pBdr>
      <w:shd w:val="clear" w:color="000000" w:fill="BDD7EE"/>
      <w:spacing w:before="100" w:beforeAutospacing="1" w:after="100" w:afterAutospacing="1"/>
      <w:jc w:val="center"/>
      <w:textAlignment w:val="center"/>
    </w:pPr>
    <w:rPr>
      <w:rFonts w:ascii="Calibri" w:hAnsi="Calibri" w:cs="Calibri"/>
      <w:color w:val="000000"/>
      <w:sz w:val="20"/>
      <w:szCs w:val="20"/>
    </w:rPr>
  </w:style>
  <w:style w:type="paragraph" w:customStyle="1" w:styleId="xl219">
    <w:name w:val="xl219"/>
    <w:basedOn w:val="Normal"/>
    <w:rsid w:val="004B33B1"/>
    <w:pPr>
      <w:pBdr>
        <w:top w:val="single" w:sz="4" w:space="0" w:color="auto"/>
        <w:left w:val="single" w:sz="4" w:space="0" w:color="auto"/>
        <w:bottom w:val="single" w:sz="4" w:space="0" w:color="auto"/>
      </w:pBdr>
      <w:shd w:val="clear" w:color="000000" w:fill="BDD7EE"/>
      <w:spacing w:before="100" w:beforeAutospacing="1" w:after="100" w:afterAutospacing="1"/>
      <w:jc w:val="center"/>
    </w:pPr>
    <w:rPr>
      <w:sz w:val="20"/>
      <w:szCs w:val="20"/>
    </w:rPr>
  </w:style>
  <w:style w:type="paragraph" w:customStyle="1" w:styleId="xl220">
    <w:name w:val="xl220"/>
    <w:basedOn w:val="Normal"/>
    <w:rsid w:val="004B33B1"/>
    <w:pPr>
      <w:pBdr>
        <w:top w:val="single" w:sz="4" w:space="0" w:color="auto"/>
        <w:left w:val="single" w:sz="4" w:space="0" w:color="auto"/>
        <w:bottom w:val="single" w:sz="4" w:space="0" w:color="auto"/>
      </w:pBdr>
      <w:shd w:val="clear" w:color="000000" w:fill="70AD47"/>
      <w:spacing w:before="100" w:beforeAutospacing="1" w:after="100" w:afterAutospacing="1"/>
      <w:jc w:val="center"/>
      <w:textAlignment w:val="center"/>
    </w:pPr>
    <w:rPr>
      <w:rFonts w:ascii="Calibri" w:hAnsi="Calibri" w:cs="Calibri"/>
      <w:sz w:val="20"/>
      <w:szCs w:val="20"/>
    </w:rPr>
  </w:style>
  <w:style w:type="paragraph" w:customStyle="1" w:styleId="xl221">
    <w:name w:val="xl221"/>
    <w:basedOn w:val="Normal"/>
    <w:rsid w:val="004B33B1"/>
    <w:pPr>
      <w:pBdr>
        <w:top w:val="single" w:sz="4" w:space="0" w:color="auto"/>
        <w:left w:val="single" w:sz="4" w:space="0" w:color="auto"/>
        <w:bottom w:val="single" w:sz="4" w:space="0" w:color="auto"/>
      </w:pBdr>
      <w:shd w:val="clear" w:color="000000" w:fill="70AD47"/>
      <w:spacing w:before="100" w:beforeAutospacing="1" w:after="100" w:afterAutospacing="1"/>
      <w:jc w:val="center"/>
      <w:textAlignment w:val="center"/>
    </w:pPr>
    <w:rPr>
      <w:rFonts w:ascii="Calibri" w:hAnsi="Calibri" w:cs="Calibri"/>
      <w:color w:val="000000"/>
      <w:sz w:val="20"/>
      <w:szCs w:val="20"/>
    </w:rPr>
  </w:style>
  <w:style w:type="paragraph" w:customStyle="1" w:styleId="xl222">
    <w:name w:val="xl222"/>
    <w:basedOn w:val="Normal"/>
    <w:rsid w:val="004B33B1"/>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rFonts w:ascii="Calibri" w:hAnsi="Calibri" w:cs="Calibri"/>
      <w:color w:val="000000"/>
      <w:sz w:val="20"/>
      <w:szCs w:val="20"/>
    </w:rPr>
  </w:style>
  <w:style w:type="paragraph" w:customStyle="1" w:styleId="xl223">
    <w:name w:val="xl223"/>
    <w:basedOn w:val="Normal"/>
    <w:rsid w:val="004B33B1"/>
    <w:pPr>
      <w:pBdr>
        <w:top w:val="single" w:sz="4" w:space="0" w:color="auto"/>
        <w:left w:val="single" w:sz="4" w:space="0" w:color="auto"/>
        <w:bottom w:val="single" w:sz="4" w:space="0" w:color="auto"/>
      </w:pBdr>
      <w:shd w:val="clear" w:color="000000" w:fill="70AD47"/>
      <w:spacing w:before="100" w:beforeAutospacing="1" w:after="100" w:afterAutospacing="1"/>
      <w:jc w:val="center"/>
    </w:pPr>
    <w:rPr>
      <w:sz w:val="20"/>
      <w:szCs w:val="20"/>
    </w:rPr>
  </w:style>
  <w:style w:type="paragraph" w:customStyle="1" w:styleId="xl224">
    <w:name w:val="xl224"/>
    <w:basedOn w:val="Normal"/>
    <w:rsid w:val="004B33B1"/>
    <w:pPr>
      <w:pBdr>
        <w:top w:val="single" w:sz="4" w:space="0" w:color="auto"/>
        <w:left w:val="single" w:sz="4" w:space="0" w:color="auto"/>
        <w:bottom w:val="single" w:sz="4" w:space="0" w:color="auto"/>
      </w:pBdr>
      <w:shd w:val="clear" w:color="000000" w:fill="DA9694"/>
      <w:spacing w:before="100" w:beforeAutospacing="1" w:after="100" w:afterAutospacing="1"/>
      <w:jc w:val="center"/>
    </w:pPr>
    <w:rPr>
      <w:sz w:val="20"/>
      <w:szCs w:val="20"/>
    </w:rPr>
  </w:style>
  <w:style w:type="paragraph" w:customStyle="1" w:styleId="xl225">
    <w:name w:val="xl225"/>
    <w:basedOn w:val="Normal"/>
    <w:rsid w:val="004B33B1"/>
    <w:pPr>
      <w:pBdr>
        <w:top w:val="single" w:sz="8" w:space="0" w:color="auto"/>
        <w:left w:val="single" w:sz="4" w:space="0" w:color="auto"/>
        <w:bottom w:val="single" w:sz="4" w:space="0" w:color="auto"/>
      </w:pBdr>
      <w:shd w:val="clear" w:color="000000" w:fill="DA9694"/>
      <w:spacing w:before="100" w:beforeAutospacing="1" w:after="100" w:afterAutospacing="1"/>
      <w:jc w:val="center"/>
      <w:textAlignment w:val="center"/>
    </w:pPr>
    <w:rPr>
      <w:rFonts w:ascii="Calibri" w:hAnsi="Calibri" w:cs="Calibri"/>
      <w:color w:val="000000"/>
      <w:sz w:val="20"/>
      <w:szCs w:val="20"/>
    </w:rPr>
  </w:style>
  <w:style w:type="paragraph" w:customStyle="1" w:styleId="xl226">
    <w:name w:val="xl226"/>
    <w:basedOn w:val="Normal"/>
    <w:rsid w:val="004B33B1"/>
    <w:pPr>
      <w:pBdr>
        <w:left w:val="single" w:sz="4" w:space="0" w:color="auto"/>
        <w:bottom w:val="single" w:sz="4" w:space="0" w:color="auto"/>
      </w:pBdr>
      <w:shd w:val="clear" w:color="000000" w:fill="70AD47"/>
      <w:spacing w:before="100" w:beforeAutospacing="1" w:after="100" w:afterAutospacing="1"/>
      <w:jc w:val="center"/>
      <w:textAlignment w:val="center"/>
    </w:pPr>
    <w:rPr>
      <w:rFonts w:ascii="Calibri" w:hAnsi="Calibri" w:cs="Calibri"/>
      <w:color w:val="000000"/>
      <w:sz w:val="20"/>
      <w:szCs w:val="20"/>
    </w:rPr>
  </w:style>
  <w:style w:type="paragraph" w:customStyle="1" w:styleId="xl227">
    <w:name w:val="xl227"/>
    <w:basedOn w:val="Normal"/>
    <w:rsid w:val="004B33B1"/>
    <w:pPr>
      <w:pBdr>
        <w:left w:val="single" w:sz="4" w:space="0" w:color="auto"/>
        <w:bottom w:val="single" w:sz="4" w:space="0" w:color="auto"/>
      </w:pBdr>
      <w:shd w:val="clear" w:color="000000" w:fill="DA9694"/>
      <w:spacing w:before="100" w:beforeAutospacing="1" w:after="100" w:afterAutospacing="1"/>
      <w:jc w:val="center"/>
      <w:textAlignment w:val="center"/>
    </w:pPr>
    <w:rPr>
      <w:rFonts w:ascii="Calibri" w:hAnsi="Calibri" w:cs="Calibri"/>
      <w:sz w:val="20"/>
      <w:szCs w:val="20"/>
    </w:rPr>
  </w:style>
  <w:style w:type="paragraph" w:customStyle="1" w:styleId="xl228">
    <w:name w:val="xl228"/>
    <w:basedOn w:val="Normal"/>
    <w:rsid w:val="004B33B1"/>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rFonts w:ascii="Calibri" w:hAnsi="Calibri" w:cs="Calibri"/>
      <w:sz w:val="20"/>
      <w:szCs w:val="20"/>
    </w:rPr>
  </w:style>
  <w:style w:type="paragraph" w:customStyle="1" w:styleId="xl229">
    <w:name w:val="xl229"/>
    <w:basedOn w:val="Normal"/>
    <w:rsid w:val="004B33B1"/>
    <w:pPr>
      <w:pBdr>
        <w:left w:val="single" w:sz="4" w:space="0" w:color="auto"/>
        <w:bottom w:val="single" w:sz="4" w:space="0" w:color="auto"/>
      </w:pBdr>
      <w:shd w:val="clear" w:color="000000" w:fill="DA9694"/>
      <w:spacing w:before="100" w:beforeAutospacing="1" w:after="100" w:afterAutospacing="1"/>
      <w:jc w:val="center"/>
      <w:textAlignment w:val="center"/>
    </w:pPr>
    <w:rPr>
      <w:rFonts w:ascii="Calibri" w:hAnsi="Calibri" w:cs="Calibri"/>
      <w:color w:val="000000"/>
      <w:sz w:val="20"/>
      <w:szCs w:val="20"/>
    </w:rPr>
  </w:style>
  <w:style w:type="paragraph" w:customStyle="1" w:styleId="xl230">
    <w:name w:val="xl230"/>
    <w:basedOn w:val="Normal"/>
    <w:rsid w:val="004B33B1"/>
    <w:pPr>
      <w:pBdr>
        <w:bottom w:val="single" w:sz="4" w:space="0" w:color="auto"/>
      </w:pBdr>
      <w:shd w:val="clear" w:color="000000" w:fill="DA9694"/>
      <w:spacing w:before="100" w:beforeAutospacing="1" w:after="100" w:afterAutospacing="1"/>
      <w:jc w:val="center"/>
    </w:pPr>
    <w:rPr>
      <w:rFonts w:ascii="Arial" w:hAnsi="Arial" w:cs="Arial"/>
      <w:color w:val="000000"/>
      <w:sz w:val="20"/>
      <w:szCs w:val="20"/>
    </w:rPr>
  </w:style>
  <w:style w:type="paragraph" w:customStyle="1" w:styleId="xl231">
    <w:name w:val="xl231"/>
    <w:basedOn w:val="Normal"/>
    <w:rsid w:val="004B33B1"/>
    <w:pPr>
      <w:pBdr>
        <w:bottom w:val="single" w:sz="4" w:space="0" w:color="auto"/>
      </w:pBdr>
      <w:shd w:val="clear" w:color="000000" w:fill="BDD7EE"/>
      <w:spacing w:before="100" w:beforeAutospacing="1" w:after="100" w:afterAutospacing="1"/>
      <w:jc w:val="center"/>
    </w:pPr>
    <w:rPr>
      <w:rFonts w:ascii="Verdana" w:hAnsi="Verdana"/>
      <w:color w:val="000000"/>
      <w:sz w:val="20"/>
      <w:szCs w:val="20"/>
    </w:rPr>
  </w:style>
  <w:style w:type="paragraph" w:customStyle="1" w:styleId="xl232">
    <w:name w:val="xl232"/>
    <w:basedOn w:val="Normal"/>
    <w:rsid w:val="004B33B1"/>
    <w:pPr>
      <w:pBdr>
        <w:bottom w:val="single" w:sz="4" w:space="0" w:color="auto"/>
      </w:pBdr>
      <w:shd w:val="clear" w:color="000000" w:fill="DA9694"/>
      <w:spacing w:before="100" w:beforeAutospacing="1" w:after="100" w:afterAutospacing="1"/>
      <w:jc w:val="center"/>
    </w:pPr>
    <w:rPr>
      <w:rFonts w:ascii="Verdana" w:hAnsi="Verdana"/>
      <w:color w:val="000000"/>
      <w:sz w:val="20"/>
      <w:szCs w:val="20"/>
    </w:rPr>
  </w:style>
  <w:style w:type="paragraph" w:customStyle="1" w:styleId="xl233">
    <w:name w:val="xl233"/>
    <w:basedOn w:val="Normal"/>
    <w:rsid w:val="004B33B1"/>
    <w:pPr>
      <w:pBdr>
        <w:bottom w:val="single" w:sz="4" w:space="0" w:color="auto"/>
      </w:pBdr>
      <w:spacing w:before="100" w:beforeAutospacing="1" w:after="100" w:afterAutospacing="1"/>
      <w:jc w:val="center"/>
    </w:pPr>
    <w:rPr>
      <w:rFonts w:ascii="Verdana" w:hAnsi="Verdana"/>
      <w:color w:val="000000"/>
      <w:sz w:val="20"/>
      <w:szCs w:val="20"/>
    </w:rPr>
  </w:style>
  <w:style w:type="paragraph" w:customStyle="1" w:styleId="xl234">
    <w:name w:val="xl234"/>
    <w:basedOn w:val="Normal"/>
    <w:rsid w:val="004B33B1"/>
    <w:pPr>
      <w:pBdr>
        <w:bottom w:val="single" w:sz="4" w:space="0" w:color="000000"/>
      </w:pBdr>
      <w:shd w:val="clear" w:color="000000" w:fill="70AD47"/>
      <w:spacing w:before="100" w:beforeAutospacing="1" w:after="100" w:afterAutospacing="1"/>
      <w:jc w:val="center"/>
    </w:pPr>
    <w:rPr>
      <w:color w:val="000000"/>
      <w:sz w:val="20"/>
      <w:szCs w:val="20"/>
    </w:rPr>
  </w:style>
  <w:style w:type="paragraph" w:customStyle="1" w:styleId="xl235">
    <w:name w:val="xl235"/>
    <w:basedOn w:val="Normal"/>
    <w:rsid w:val="004B33B1"/>
    <w:pPr>
      <w:pBdr>
        <w:top w:val="single" w:sz="4" w:space="0" w:color="auto"/>
        <w:left w:val="single" w:sz="4" w:space="0" w:color="auto"/>
        <w:bottom w:val="single" w:sz="4" w:space="0" w:color="auto"/>
      </w:pBdr>
      <w:shd w:val="clear" w:color="000000" w:fill="70AD47"/>
      <w:spacing w:before="100" w:beforeAutospacing="1" w:after="100" w:afterAutospacing="1"/>
      <w:jc w:val="center"/>
    </w:pPr>
    <w:rPr>
      <w:rFonts w:ascii="Arial" w:hAnsi="Arial" w:cs="Arial"/>
      <w:color w:val="000000"/>
      <w:sz w:val="20"/>
      <w:szCs w:val="20"/>
    </w:rPr>
  </w:style>
  <w:style w:type="paragraph" w:customStyle="1" w:styleId="xl236">
    <w:name w:val="xl236"/>
    <w:basedOn w:val="Normal"/>
    <w:rsid w:val="004B33B1"/>
    <w:pPr>
      <w:pBdr>
        <w:left w:val="single" w:sz="4" w:space="0" w:color="auto"/>
        <w:bottom w:val="single" w:sz="4" w:space="0" w:color="auto"/>
      </w:pBdr>
      <w:shd w:val="clear" w:color="000000" w:fill="70AD47"/>
      <w:spacing w:before="100" w:beforeAutospacing="1" w:after="100" w:afterAutospacing="1"/>
      <w:jc w:val="center"/>
    </w:pPr>
    <w:rPr>
      <w:rFonts w:ascii="Verdana" w:hAnsi="Verdana"/>
      <w:color w:val="000000"/>
      <w:sz w:val="20"/>
      <w:szCs w:val="20"/>
    </w:rPr>
  </w:style>
  <w:style w:type="paragraph" w:customStyle="1" w:styleId="xl237">
    <w:name w:val="xl237"/>
    <w:basedOn w:val="Normal"/>
    <w:rsid w:val="004B33B1"/>
    <w:pPr>
      <w:pBdr>
        <w:left w:val="single" w:sz="4" w:space="0" w:color="auto"/>
        <w:bottom w:val="single" w:sz="4" w:space="0" w:color="auto"/>
      </w:pBdr>
      <w:spacing w:before="100" w:beforeAutospacing="1" w:after="100" w:afterAutospacing="1"/>
      <w:jc w:val="center"/>
    </w:pPr>
    <w:rPr>
      <w:rFonts w:ascii="Verdana" w:hAnsi="Verdana"/>
      <w:color w:val="000000"/>
      <w:sz w:val="20"/>
      <w:szCs w:val="20"/>
    </w:rPr>
  </w:style>
  <w:style w:type="paragraph" w:customStyle="1" w:styleId="xl238">
    <w:name w:val="xl238"/>
    <w:basedOn w:val="Normal"/>
    <w:rsid w:val="004B33B1"/>
    <w:pPr>
      <w:pBdr>
        <w:left w:val="single" w:sz="4" w:space="0" w:color="auto"/>
        <w:bottom w:val="single" w:sz="4" w:space="0" w:color="auto"/>
      </w:pBdr>
      <w:shd w:val="clear" w:color="000000" w:fill="FFFFFF"/>
      <w:spacing w:before="100" w:beforeAutospacing="1" w:after="100" w:afterAutospacing="1"/>
      <w:jc w:val="center"/>
    </w:pPr>
    <w:rPr>
      <w:rFonts w:ascii="Verdana" w:hAnsi="Verdana"/>
      <w:color w:val="000000"/>
      <w:sz w:val="20"/>
      <w:szCs w:val="20"/>
    </w:rPr>
  </w:style>
  <w:style w:type="paragraph" w:customStyle="1" w:styleId="xl239">
    <w:name w:val="xl239"/>
    <w:basedOn w:val="Normal"/>
    <w:rsid w:val="004B33B1"/>
    <w:pPr>
      <w:pBdr>
        <w:top w:val="single" w:sz="8" w:space="0" w:color="auto"/>
        <w:right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240">
    <w:name w:val="xl240"/>
    <w:basedOn w:val="Normal"/>
    <w:rsid w:val="004B33B1"/>
    <w:pPr>
      <w:pBdr>
        <w:left w:val="single" w:sz="8" w:space="0" w:color="auto"/>
        <w:bottom w:val="single" w:sz="4" w:space="0" w:color="auto"/>
        <w:right w:val="single" w:sz="8" w:space="0" w:color="auto"/>
      </w:pBdr>
      <w:shd w:val="clear" w:color="000000" w:fill="B7DEE8"/>
      <w:spacing w:before="100" w:beforeAutospacing="1" w:after="100" w:afterAutospacing="1"/>
    </w:pPr>
    <w:rPr>
      <w:color w:val="000000"/>
      <w:sz w:val="20"/>
      <w:szCs w:val="20"/>
    </w:rPr>
  </w:style>
  <w:style w:type="paragraph" w:customStyle="1" w:styleId="xl241">
    <w:name w:val="xl241"/>
    <w:basedOn w:val="Normal"/>
    <w:rsid w:val="004B33B1"/>
    <w:pPr>
      <w:pBdr>
        <w:top w:val="single" w:sz="4" w:space="0" w:color="auto"/>
        <w:left w:val="single" w:sz="8" w:space="0" w:color="auto"/>
        <w:bottom w:val="single" w:sz="8" w:space="0" w:color="auto"/>
        <w:right w:val="single" w:sz="8" w:space="0" w:color="auto"/>
      </w:pBdr>
      <w:shd w:val="clear" w:color="000000" w:fill="B7DEE8"/>
      <w:spacing w:before="100" w:beforeAutospacing="1" w:after="100" w:afterAutospacing="1"/>
    </w:pPr>
    <w:rPr>
      <w:sz w:val="20"/>
      <w:szCs w:val="20"/>
    </w:rPr>
  </w:style>
  <w:style w:type="paragraph" w:styleId="Header">
    <w:name w:val="header"/>
    <w:basedOn w:val="Normal"/>
    <w:link w:val="HeaderChar"/>
    <w:uiPriority w:val="99"/>
    <w:unhideWhenUsed/>
    <w:rsid w:val="00A12633"/>
    <w:pPr>
      <w:tabs>
        <w:tab w:val="center" w:pos="4513"/>
        <w:tab w:val="right" w:pos="9026"/>
      </w:tabs>
    </w:pPr>
  </w:style>
  <w:style w:type="character" w:customStyle="1" w:styleId="HeaderChar">
    <w:name w:val="Header Char"/>
    <w:basedOn w:val="DefaultParagraphFont"/>
    <w:link w:val="Header"/>
    <w:uiPriority w:val="99"/>
    <w:rsid w:val="00A12633"/>
    <w:rPr>
      <w:rFonts w:ascii="Times New Roman" w:eastAsia="Times New Roman" w:hAnsi="Times New Roman" w:cs="Times New Roman"/>
      <w:lang w:eastAsia="en-GB"/>
    </w:rPr>
  </w:style>
  <w:style w:type="paragraph" w:styleId="Footer">
    <w:name w:val="footer"/>
    <w:basedOn w:val="Normal"/>
    <w:link w:val="FooterChar"/>
    <w:uiPriority w:val="99"/>
    <w:unhideWhenUsed/>
    <w:rsid w:val="00A12633"/>
    <w:pPr>
      <w:tabs>
        <w:tab w:val="center" w:pos="4513"/>
        <w:tab w:val="right" w:pos="9026"/>
      </w:tabs>
    </w:pPr>
  </w:style>
  <w:style w:type="character" w:customStyle="1" w:styleId="FooterChar">
    <w:name w:val="Footer Char"/>
    <w:basedOn w:val="DefaultParagraphFont"/>
    <w:link w:val="Footer"/>
    <w:uiPriority w:val="99"/>
    <w:rsid w:val="00A12633"/>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52130">
      <w:bodyDiv w:val="1"/>
      <w:marLeft w:val="0"/>
      <w:marRight w:val="0"/>
      <w:marTop w:val="0"/>
      <w:marBottom w:val="0"/>
      <w:divBdr>
        <w:top w:val="none" w:sz="0" w:space="0" w:color="auto"/>
        <w:left w:val="none" w:sz="0" w:space="0" w:color="auto"/>
        <w:bottom w:val="none" w:sz="0" w:space="0" w:color="auto"/>
        <w:right w:val="none" w:sz="0" w:space="0" w:color="auto"/>
      </w:divBdr>
    </w:div>
    <w:div w:id="46497152">
      <w:bodyDiv w:val="1"/>
      <w:marLeft w:val="0"/>
      <w:marRight w:val="0"/>
      <w:marTop w:val="0"/>
      <w:marBottom w:val="0"/>
      <w:divBdr>
        <w:top w:val="none" w:sz="0" w:space="0" w:color="auto"/>
        <w:left w:val="none" w:sz="0" w:space="0" w:color="auto"/>
        <w:bottom w:val="none" w:sz="0" w:space="0" w:color="auto"/>
        <w:right w:val="none" w:sz="0" w:space="0" w:color="auto"/>
      </w:divBdr>
    </w:div>
    <w:div w:id="74547076">
      <w:bodyDiv w:val="1"/>
      <w:marLeft w:val="0"/>
      <w:marRight w:val="0"/>
      <w:marTop w:val="0"/>
      <w:marBottom w:val="0"/>
      <w:divBdr>
        <w:top w:val="none" w:sz="0" w:space="0" w:color="auto"/>
        <w:left w:val="none" w:sz="0" w:space="0" w:color="auto"/>
        <w:bottom w:val="none" w:sz="0" w:space="0" w:color="auto"/>
        <w:right w:val="none" w:sz="0" w:space="0" w:color="auto"/>
      </w:divBdr>
    </w:div>
    <w:div w:id="104273039">
      <w:bodyDiv w:val="1"/>
      <w:marLeft w:val="0"/>
      <w:marRight w:val="0"/>
      <w:marTop w:val="0"/>
      <w:marBottom w:val="0"/>
      <w:divBdr>
        <w:top w:val="none" w:sz="0" w:space="0" w:color="auto"/>
        <w:left w:val="none" w:sz="0" w:space="0" w:color="auto"/>
        <w:bottom w:val="none" w:sz="0" w:space="0" w:color="auto"/>
        <w:right w:val="none" w:sz="0" w:space="0" w:color="auto"/>
      </w:divBdr>
    </w:div>
    <w:div w:id="140123652">
      <w:bodyDiv w:val="1"/>
      <w:marLeft w:val="0"/>
      <w:marRight w:val="0"/>
      <w:marTop w:val="0"/>
      <w:marBottom w:val="0"/>
      <w:divBdr>
        <w:top w:val="none" w:sz="0" w:space="0" w:color="auto"/>
        <w:left w:val="none" w:sz="0" w:space="0" w:color="auto"/>
        <w:bottom w:val="none" w:sz="0" w:space="0" w:color="auto"/>
        <w:right w:val="none" w:sz="0" w:space="0" w:color="auto"/>
      </w:divBdr>
    </w:div>
    <w:div w:id="143475725">
      <w:bodyDiv w:val="1"/>
      <w:marLeft w:val="0"/>
      <w:marRight w:val="0"/>
      <w:marTop w:val="0"/>
      <w:marBottom w:val="0"/>
      <w:divBdr>
        <w:top w:val="none" w:sz="0" w:space="0" w:color="auto"/>
        <w:left w:val="none" w:sz="0" w:space="0" w:color="auto"/>
        <w:bottom w:val="none" w:sz="0" w:space="0" w:color="auto"/>
        <w:right w:val="none" w:sz="0" w:space="0" w:color="auto"/>
      </w:divBdr>
    </w:div>
    <w:div w:id="155649905">
      <w:bodyDiv w:val="1"/>
      <w:marLeft w:val="0"/>
      <w:marRight w:val="0"/>
      <w:marTop w:val="0"/>
      <w:marBottom w:val="0"/>
      <w:divBdr>
        <w:top w:val="none" w:sz="0" w:space="0" w:color="auto"/>
        <w:left w:val="none" w:sz="0" w:space="0" w:color="auto"/>
        <w:bottom w:val="none" w:sz="0" w:space="0" w:color="auto"/>
        <w:right w:val="none" w:sz="0" w:space="0" w:color="auto"/>
      </w:divBdr>
    </w:div>
    <w:div w:id="165175522">
      <w:bodyDiv w:val="1"/>
      <w:marLeft w:val="0"/>
      <w:marRight w:val="0"/>
      <w:marTop w:val="0"/>
      <w:marBottom w:val="0"/>
      <w:divBdr>
        <w:top w:val="none" w:sz="0" w:space="0" w:color="auto"/>
        <w:left w:val="none" w:sz="0" w:space="0" w:color="auto"/>
        <w:bottom w:val="none" w:sz="0" w:space="0" w:color="auto"/>
        <w:right w:val="none" w:sz="0" w:space="0" w:color="auto"/>
      </w:divBdr>
    </w:div>
    <w:div w:id="167671134">
      <w:bodyDiv w:val="1"/>
      <w:marLeft w:val="0"/>
      <w:marRight w:val="0"/>
      <w:marTop w:val="0"/>
      <w:marBottom w:val="0"/>
      <w:divBdr>
        <w:top w:val="none" w:sz="0" w:space="0" w:color="auto"/>
        <w:left w:val="none" w:sz="0" w:space="0" w:color="auto"/>
        <w:bottom w:val="none" w:sz="0" w:space="0" w:color="auto"/>
        <w:right w:val="none" w:sz="0" w:space="0" w:color="auto"/>
      </w:divBdr>
    </w:div>
    <w:div w:id="182939511">
      <w:bodyDiv w:val="1"/>
      <w:marLeft w:val="0"/>
      <w:marRight w:val="0"/>
      <w:marTop w:val="0"/>
      <w:marBottom w:val="0"/>
      <w:divBdr>
        <w:top w:val="none" w:sz="0" w:space="0" w:color="auto"/>
        <w:left w:val="none" w:sz="0" w:space="0" w:color="auto"/>
        <w:bottom w:val="none" w:sz="0" w:space="0" w:color="auto"/>
        <w:right w:val="none" w:sz="0" w:space="0" w:color="auto"/>
      </w:divBdr>
    </w:div>
    <w:div w:id="225335031">
      <w:bodyDiv w:val="1"/>
      <w:marLeft w:val="0"/>
      <w:marRight w:val="0"/>
      <w:marTop w:val="0"/>
      <w:marBottom w:val="0"/>
      <w:divBdr>
        <w:top w:val="none" w:sz="0" w:space="0" w:color="auto"/>
        <w:left w:val="none" w:sz="0" w:space="0" w:color="auto"/>
        <w:bottom w:val="none" w:sz="0" w:space="0" w:color="auto"/>
        <w:right w:val="none" w:sz="0" w:space="0" w:color="auto"/>
      </w:divBdr>
    </w:div>
    <w:div w:id="252125981">
      <w:bodyDiv w:val="1"/>
      <w:marLeft w:val="0"/>
      <w:marRight w:val="0"/>
      <w:marTop w:val="0"/>
      <w:marBottom w:val="0"/>
      <w:divBdr>
        <w:top w:val="none" w:sz="0" w:space="0" w:color="auto"/>
        <w:left w:val="none" w:sz="0" w:space="0" w:color="auto"/>
        <w:bottom w:val="none" w:sz="0" w:space="0" w:color="auto"/>
        <w:right w:val="none" w:sz="0" w:space="0" w:color="auto"/>
      </w:divBdr>
    </w:div>
    <w:div w:id="252786869">
      <w:bodyDiv w:val="1"/>
      <w:marLeft w:val="0"/>
      <w:marRight w:val="0"/>
      <w:marTop w:val="0"/>
      <w:marBottom w:val="0"/>
      <w:divBdr>
        <w:top w:val="none" w:sz="0" w:space="0" w:color="auto"/>
        <w:left w:val="none" w:sz="0" w:space="0" w:color="auto"/>
        <w:bottom w:val="none" w:sz="0" w:space="0" w:color="auto"/>
        <w:right w:val="none" w:sz="0" w:space="0" w:color="auto"/>
      </w:divBdr>
    </w:div>
    <w:div w:id="261184597">
      <w:bodyDiv w:val="1"/>
      <w:marLeft w:val="0"/>
      <w:marRight w:val="0"/>
      <w:marTop w:val="0"/>
      <w:marBottom w:val="0"/>
      <w:divBdr>
        <w:top w:val="none" w:sz="0" w:space="0" w:color="auto"/>
        <w:left w:val="none" w:sz="0" w:space="0" w:color="auto"/>
        <w:bottom w:val="none" w:sz="0" w:space="0" w:color="auto"/>
        <w:right w:val="none" w:sz="0" w:space="0" w:color="auto"/>
      </w:divBdr>
    </w:div>
    <w:div w:id="402458158">
      <w:bodyDiv w:val="1"/>
      <w:marLeft w:val="0"/>
      <w:marRight w:val="0"/>
      <w:marTop w:val="0"/>
      <w:marBottom w:val="0"/>
      <w:divBdr>
        <w:top w:val="none" w:sz="0" w:space="0" w:color="auto"/>
        <w:left w:val="none" w:sz="0" w:space="0" w:color="auto"/>
        <w:bottom w:val="none" w:sz="0" w:space="0" w:color="auto"/>
        <w:right w:val="none" w:sz="0" w:space="0" w:color="auto"/>
      </w:divBdr>
    </w:div>
    <w:div w:id="413743432">
      <w:bodyDiv w:val="1"/>
      <w:marLeft w:val="0"/>
      <w:marRight w:val="0"/>
      <w:marTop w:val="0"/>
      <w:marBottom w:val="0"/>
      <w:divBdr>
        <w:top w:val="none" w:sz="0" w:space="0" w:color="auto"/>
        <w:left w:val="none" w:sz="0" w:space="0" w:color="auto"/>
        <w:bottom w:val="none" w:sz="0" w:space="0" w:color="auto"/>
        <w:right w:val="none" w:sz="0" w:space="0" w:color="auto"/>
      </w:divBdr>
    </w:div>
    <w:div w:id="433673907">
      <w:bodyDiv w:val="1"/>
      <w:marLeft w:val="0"/>
      <w:marRight w:val="0"/>
      <w:marTop w:val="0"/>
      <w:marBottom w:val="0"/>
      <w:divBdr>
        <w:top w:val="none" w:sz="0" w:space="0" w:color="auto"/>
        <w:left w:val="none" w:sz="0" w:space="0" w:color="auto"/>
        <w:bottom w:val="none" w:sz="0" w:space="0" w:color="auto"/>
        <w:right w:val="none" w:sz="0" w:space="0" w:color="auto"/>
      </w:divBdr>
    </w:div>
    <w:div w:id="462574663">
      <w:bodyDiv w:val="1"/>
      <w:marLeft w:val="0"/>
      <w:marRight w:val="0"/>
      <w:marTop w:val="0"/>
      <w:marBottom w:val="0"/>
      <w:divBdr>
        <w:top w:val="none" w:sz="0" w:space="0" w:color="auto"/>
        <w:left w:val="none" w:sz="0" w:space="0" w:color="auto"/>
        <w:bottom w:val="none" w:sz="0" w:space="0" w:color="auto"/>
        <w:right w:val="none" w:sz="0" w:space="0" w:color="auto"/>
      </w:divBdr>
    </w:div>
    <w:div w:id="506946425">
      <w:bodyDiv w:val="1"/>
      <w:marLeft w:val="0"/>
      <w:marRight w:val="0"/>
      <w:marTop w:val="0"/>
      <w:marBottom w:val="0"/>
      <w:divBdr>
        <w:top w:val="none" w:sz="0" w:space="0" w:color="auto"/>
        <w:left w:val="none" w:sz="0" w:space="0" w:color="auto"/>
        <w:bottom w:val="none" w:sz="0" w:space="0" w:color="auto"/>
        <w:right w:val="none" w:sz="0" w:space="0" w:color="auto"/>
      </w:divBdr>
    </w:div>
    <w:div w:id="554587776">
      <w:bodyDiv w:val="1"/>
      <w:marLeft w:val="0"/>
      <w:marRight w:val="0"/>
      <w:marTop w:val="0"/>
      <w:marBottom w:val="0"/>
      <w:divBdr>
        <w:top w:val="none" w:sz="0" w:space="0" w:color="auto"/>
        <w:left w:val="none" w:sz="0" w:space="0" w:color="auto"/>
        <w:bottom w:val="none" w:sz="0" w:space="0" w:color="auto"/>
        <w:right w:val="none" w:sz="0" w:space="0" w:color="auto"/>
      </w:divBdr>
    </w:div>
    <w:div w:id="577441387">
      <w:bodyDiv w:val="1"/>
      <w:marLeft w:val="0"/>
      <w:marRight w:val="0"/>
      <w:marTop w:val="0"/>
      <w:marBottom w:val="0"/>
      <w:divBdr>
        <w:top w:val="none" w:sz="0" w:space="0" w:color="auto"/>
        <w:left w:val="none" w:sz="0" w:space="0" w:color="auto"/>
        <w:bottom w:val="none" w:sz="0" w:space="0" w:color="auto"/>
        <w:right w:val="none" w:sz="0" w:space="0" w:color="auto"/>
      </w:divBdr>
    </w:div>
    <w:div w:id="653415128">
      <w:bodyDiv w:val="1"/>
      <w:marLeft w:val="0"/>
      <w:marRight w:val="0"/>
      <w:marTop w:val="0"/>
      <w:marBottom w:val="0"/>
      <w:divBdr>
        <w:top w:val="none" w:sz="0" w:space="0" w:color="auto"/>
        <w:left w:val="none" w:sz="0" w:space="0" w:color="auto"/>
        <w:bottom w:val="none" w:sz="0" w:space="0" w:color="auto"/>
        <w:right w:val="none" w:sz="0" w:space="0" w:color="auto"/>
      </w:divBdr>
    </w:div>
    <w:div w:id="659890976">
      <w:bodyDiv w:val="1"/>
      <w:marLeft w:val="0"/>
      <w:marRight w:val="0"/>
      <w:marTop w:val="0"/>
      <w:marBottom w:val="0"/>
      <w:divBdr>
        <w:top w:val="none" w:sz="0" w:space="0" w:color="auto"/>
        <w:left w:val="none" w:sz="0" w:space="0" w:color="auto"/>
        <w:bottom w:val="none" w:sz="0" w:space="0" w:color="auto"/>
        <w:right w:val="none" w:sz="0" w:space="0" w:color="auto"/>
      </w:divBdr>
    </w:div>
    <w:div w:id="671643316">
      <w:bodyDiv w:val="1"/>
      <w:marLeft w:val="0"/>
      <w:marRight w:val="0"/>
      <w:marTop w:val="0"/>
      <w:marBottom w:val="0"/>
      <w:divBdr>
        <w:top w:val="none" w:sz="0" w:space="0" w:color="auto"/>
        <w:left w:val="none" w:sz="0" w:space="0" w:color="auto"/>
        <w:bottom w:val="none" w:sz="0" w:space="0" w:color="auto"/>
        <w:right w:val="none" w:sz="0" w:space="0" w:color="auto"/>
      </w:divBdr>
    </w:div>
    <w:div w:id="770902245">
      <w:bodyDiv w:val="1"/>
      <w:marLeft w:val="0"/>
      <w:marRight w:val="0"/>
      <w:marTop w:val="0"/>
      <w:marBottom w:val="0"/>
      <w:divBdr>
        <w:top w:val="none" w:sz="0" w:space="0" w:color="auto"/>
        <w:left w:val="none" w:sz="0" w:space="0" w:color="auto"/>
        <w:bottom w:val="none" w:sz="0" w:space="0" w:color="auto"/>
        <w:right w:val="none" w:sz="0" w:space="0" w:color="auto"/>
      </w:divBdr>
    </w:div>
    <w:div w:id="838232580">
      <w:bodyDiv w:val="1"/>
      <w:marLeft w:val="0"/>
      <w:marRight w:val="0"/>
      <w:marTop w:val="0"/>
      <w:marBottom w:val="0"/>
      <w:divBdr>
        <w:top w:val="none" w:sz="0" w:space="0" w:color="auto"/>
        <w:left w:val="none" w:sz="0" w:space="0" w:color="auto"/>
        <w:bottom w:val="none" w:sz="0" w:space="0" w:color="auto"/>
        <w:right w:val="none" w:sz="0" w:space="0" w:color="auto"/>
      </w:divBdr>
    </w:div>
    <w:div w:id="845364450">
      <w:bodyDiv w:val="1"/>
      <w:marLeft w:val="0"/>
      <w:marRight w:val="0"/>
      <w:marTop w:val="0"/>
      <w:marBottom w:val="0"/>
      <w:divBdr>
        <w:top w:val="none" w:sz="0" w:space="0" w:color="auto"/>
        <w:left w:val="none" w:sz="0" w:space="0" w:color="auto"/>
        <w:bottom w:val="none" w:sz="0" w:space="0" w:color="auto"/>
        <w:right w:val="none" w:sz="0" w:space="0" w:color="auto"/>
      </w:divBdr>
    </w:div>
    <w:div w:id="855311016">
      <w:bodyDiv w:val="1"/>
      <w:marLeft w:val="0"/>
      <w:marRight w:val="0"/>
      <w:marTop w:val="0"/>
      <w:marBottom w:val="0"/>
      <w:divBdr>
        <w:top w:val="none" w:sz="0" w:space="0" w:color="auto"/>
        <w:left w:val="none" w:sz="0" w:space="0" w:color="auto"/>
        <w:bottom w:val="none" w:sz="0" w:space="0" w:color="auto"/>
        <w:right w:val="none" w:sz="0" w:space="0" w:color="auto"/>
      </w:divBdr>
    </w:div>
    <w:div w:id="887885547">
      <w:bodyDiv w:val="1"/>
      <w:marLeft w:val="0"/>
      <w:marRight w:val="0"/>
      <w:marTop w:val="0"/>
      <w:marBottom w:val="0"/>
      <w:divBdr>
        <w:top w:val="none" w:sz="0" w:space="0" w:color="auto"/>
        <w:left w:val="none" w:sz="0" w:space="0" w:color="auto"/>
        <w:bottom w:val="none" w:sz="0" w:space="0" w:color="auto"/>
        <w:right w:val="none" w:sz="0" w:space="0" w:color="auto"/>
      </w:divBdr>
    </w:div>
    <w:div w:id="902642603">
      <w:bodyDiv w:val="1"/>
      <w:marLeft w:val="0"/>
      <w:marRight w:val="0"/>
      <w:marTop w:val="0"/>
      <w:marBottom w:val="0"/>
      <w:divBdr>
        <w:top w:val="none" w:sz="0" w:space="0" w:color="auto"/>
        <w:left w:val="none" w:sz="0" w:space="0" w:color="auto"/>
        <w:bottom w:val="none" w:sz="0" w:space="0" w:color="auto"/>
        <w:right w:val="none" w:sz="0" w:space="0" w:color="auto"/>
      </w:divBdr>
    </w:div>
    <w:div w:id="922108241">
      <w:bodyDiv w:val="1"/>
      <w:marLeft w:val="0"/>
      <w:marRight w:val="0"/>
      <w:marTop w:val="0"/>
      <w:marBottom w:val="0"/>
      <w:divBdr>
        <w:top w:val="none" w:sz="0" w:space="0" w:color="auto"/>
        <w:left w:val="none" w:sz="0" w:space="0" w:color="auto"/>
        <w:bottom w:val="none" w:sz="0" w:space="0" w:color="auto"/>
        <w:right w:val="none" w:sz="0" w:space="0" w:color="auto"/>
      </w:divBdr>
    </w:div>
    <w:div w:id="926041692">
      <w:bodyDiv w:val="1"/>
      <w:marLeft w:val="0"/>
      <w:marRight w:val="0"/>
      <w:marTop w:val="0"/>
      <w:marBottom w:val="0"/>
      <w:divBdr>
        <w:top w:val="none" w:sz="0" w:space="0" w:color="auto"/>
        <w:left w:val="none" w:sz="0" w:space="0" w:color="auto"/>
        <w:bottom w:val="none" w:sz="0" w:space="0" w:color="auto"/>
        <w:right w:val="none" w:sz="0" w:space="0" w:color="auto"/>
      </w:divBdr>
    </w:div>
    <w:div w:id="934019799">
      <w:bodyDiv w:val="1"/>
      <w:marLeft w:val="0"/>
      <w:marRight w:val="0"/>
      <w:marTop w:val="0"/>
      <w:marBottom w:val="0"/>
      <w:divBdr>
        <w:top w:val="none" w:sz="0" w:space="0" w:color="auto"/>
        <w:left w:val="none" w:sz="0" w:space="0" w:color="auto"/>
        <w:bottom w:val="none" w:sz="0" w:space="0" w:color="auto"/>
        <w:right w:val="none" w:sz="0" w:space="0" w:color="auto"/>
      </w:divBdr>
    </w:div>
    <w:div w:id="946815754">
      <w:bodyDiv w:val="1"/>
      <w:marLeft w:val="0"/>
      <w:marRight w:val="0"/>
      <w:marTop w:val="0"/>
      <w:marBottom w:val="0"/>
      <w:divBdr>
        <w:top w:val="none" w:sz="0" w:space="0" w:color="auto"/>
        <w:left w:val="none" w:sz="0" w:space="0" w:color="auto"/>
        <w:bottom w:val="none" w:sz="0" w:space="0" w:color="auto"/>
        <w:right w:val="none" w:sz="0" w:space="0" w:color="auto"/>
      </w:divBdr>
    </w:div>
    <w:div w:id="955797767">
      <w:bodyDiv w:val="1"/>
      <w:marLeft w:val="0"/>
      <w:marRight w:val="0"/>
      <w:marTop w:val="0"/>
      <w:marBottom w:val="0"/>
      <w:divBdr>
        <w:top w:val="none" w:sz="0" w:space="0" w:color="auto"/>
        <w:left w:val="none" w:sz="0" w:space="0" w:color="auto"/>
        <w:bottom w:val="none" w:sz="0" w:space="0" w:color="auto"/>
        <w:right w:val="none" w:sz="0" w:space="0" w:color="auto"/>
      </w:divBdr>
    </w:div>
    <w:div w:id="956302630">
      <w:bodyDiv w:val="1"/>
      <w:marLeft w:val="0"/>
      <w:marRight w:val="0"/>
      <w:marTop w:val="0"/>
      <w:marBottom w:val="0"/>
      <w:divBdr>
        <w:top w:val="none" w:sz="0" w:space="0" w:color="auto"/>
        <w:left w:val="none" w:sz="0" w:space="0" w:color="auto"/>
        <w:bottom w:val="none" w:sz="0" w:space="0" w:color="auto"/>
        <w:right w:val="none" w:sz="0" w:space="0" w:color="auto"/>
      </w:divBdr>
    </w:div>
    <w:div w:id="1012880623">
      <w:bodyDiv w:val="1"/>
      <w:marLeft w:val="0"/>
      <w:marRight w:val="0"/>
      <w:marTop w:val="0"/>
      <w:marBottom w:val="0"/>
      <w:divBdr>
        <w:top w:val="none" w:sz="0" w:space="0" w:color="auto"/>
        <w:left w:val="none" w:sz="0" w:space="0" w:color="auto"/>
        <w:bottom w:val="none" w:sz="0" w:space="0" w:color="auto"/>
        <w:right w:val="none" w:sz="0" w:space="0" w:color="auto"/>
      </w:divBdr>
    </w:div>
    <w:div w:id="1014383266">
      <w:bodyDiv w:val="1"/>
      <w:marLeft w:val="0"/>
      <w:marRight w:val="0"/>
      <w:marTop w:val="0"/>
      <w:marBottom w:val="0"/>
      <w:divBdr>
        <w:top w:val="none" w:sz="0" w:space="0" w:color="auto"/>
        <w:left w:val="none" w:sz="0" w:space="0" w:color="auto"/>
        <w:bottom w:val="none" w:sz="0" w:space="0" w:color="auto"/>
        <w:right w:val="none" w:sz="0" w:space="0" w:color="auto"/>
      </w:divBdr>
    </w:div>
    <w:div w:id="1069185484">
      <w:bodyDiv w:val="1"/>
      <w:marLeft w:val="0"/>
      <w:marRight w:val="0"/>
      <w:marTop w:val="0"/>
      <w:marBottom w:val="0"/>
      <w:divBdr>
        <w:top w:val="none" w:sz="0" w:space="0" w:color="auto"/>
        <w:left w:val="none" w:sz="0" w:space="0" w:color="auto"/>
        <w:bottom w:val="none" w:sz="0" w:space="0" w:color="auto"/>
        <w:right w:val="none" w:sz="0" w:space="0" w:color="auto"/>
      </w:divBdr>
    </w:div>
    <w:div w:id="1105464134">
      <w:bodyDiv w:val="1"/>
      <w:marLeft w:val="0"/>
      <w:marRight w:val="0"/>
      <w:marTop w:val="0"/>
      <w:marBottom w:val="0"/>
      <w:divBdr>
        <w:top w:val="none" w:sz="0" w:space="0" w:color="auto"/>
        <w:left w:val="none" w:sz="0" w:space="0" w:color="auto"/>
        <w:bottom w:val="none" w:sz="0" w:space="0" w:color="auto"/>
        <w:right w:val="none" w:sz="0" w:space="0" w:color="auto"/>
      </w:divBdr>
    </w:div>
    <w:div w:id="1114977147">
      <w:bodyDiv w:val="1"/>
      <w:marLeft w:val="0"/>
      <w:marRight w:val="0"/>
      <w:marTop w:val="0"/>
      <w:marBottom w:val="0"/>
      <w:divBdr>
        <w:top w:val="none" w:sz="0" w:space="0" w:color="auto"/>
        <w:left w:val="none" w:sz="0" w:space="0" w:color="auto"/>
        <w:bottom w:val="none" w:sz="0" w:space="0" w:color="auto"/>
        <w:right w:val="none" w:sz="0" w:space="0" w:color="auto"/>
      </w:divBdr>
    </w:div>
    <w:div w:id="1153138480">
      <w:bodyDiv w:val="1"/>
      <w:marLeft w:val="0"/>
      <w:marRight w:val="0"/>
      <w:marTop w:val="0"/>
      <w:marBottom w:val="0"/>
      <w:divBdr>
        <w:top w:val="none" w:sz="0" w:space="0" w:color="auto"/>
        <w:left w:val="none" w:sz="0" w:space="0" w:color="auto"/>
        <w:bottom w:val="none" w:sz="0" w:space="0" w:color="auto"/>
        <w:right w:val="none" w:sz="0" w:space="0" w:color="auto"/>
      </w:divBdr>
    </w:div>
    <w:div w:id="1161652196">
      <w:bodyDiv w:val="1"/>
      <w:marLeft w:val="0"/>
      <w:marRight w:val="0"/>
      <w:marTop w:val="0"/>
      <w:marBottom w:val="0"/>
      <w:divBdr>
        <w:top w:val="none" w:sz="0" w:space="0" w:color="auto"/>
        <w:left w:val="none" w:sz="0" w:space="0" w:color="auto"/>
        <w:bottom w:val="none" w:sz="0" w:space="0" w:color="auto"/>
        <w:right w:val="none" w:sz="0" w:space="0" w:color="auto"/>
      </w:divBdr>
    </w:div>
    <w:div w:id="1169559752">
      <w:bodyDiv w:val="1"/>
      <w:marLeft w:val="0"/>
      <w:marRight w:val="0"/>
      <w:marTop w:val="0"/>
      <w:marBottom w:val="0"/>
      <w:divBdr>
        <w:top w:val="none" w:sz="0" w:space="0" w:color="auto"/>
        <w:left w:val="none" w:sz="0" w:space="0" w:color="auto"/>
        <w:bottom w:val="none" w:sz="0" w:space="0" w:color="auto"/>
        <w:right w:val="none" w:sz="0" w:space="0" w:color="auto"/>
      </w:divBdr>
    </w:div>
    <w:div w:id="1188300397">
      <w:bodyDiv w:val="1"/>
      <w:marLeft w:val="0"/>
      <w:marRight w:val="0"/>
      <w:marTop w:val="0"/>
      <w:marBottom w:val="0"/>
      <w:divBdr>
        <w:top w:val="none" w:sz="0" w:space="0" w:color="auto"/>
        <w:left w:val="none" w:sz="0" w:space="0" w:color="auto"/>
        <w:bottom w:val="none" w:sz="0" w:space="0" w:color="auto"/>
        <w:right w:val="none" w:sz="0" w:space="0" w:color="auto"/>
      </w:divBdr>
    </w:div>
    <w:div w:id="1188762723">
      <w:bodyDiv w:val="1"/>
      <w:marLeft w:val="0"/>
      <w:marRight w:val="0"/>
      <w:marTop w:val="0"/>
      <w:marBottom w:val="0"/>
      <w:divBdr>
        <w:top w:val="none" w:sz="0" w:space="0" w:color="auto"/>
        <w:left w:val="none" w:sz="0" w:space="0" w:color="auto"/>
        <w:bottom w:val="none" w:sz="0" w:space="0" w:color="auto"/>
        <w:right w:val="none" w:sz="0" w:space="0" w:color="auto"/>
      </w:divBdr>
    </w:div>
    <w:div w:id="1211072134">
      <w:bodyDiv w:val="1"/>
      <w:marLeft w:val="0"/>
      <w:marRight w:val="0"/>
      <w:marTop w:val="0"/>
      <w:marBottom w:val="0"/>
      <w:divBdr>
        <w:top w:val="none" w:sz="0" w:space="0" w:color="auto"/>
        <w:left w:val="none" w:sz="0" w:space="0" w:color="auto"/>
        <w:bottom w:val="none" w:sz="0" w:space="0" w:color="auto"/>
        <w:right w:val="none" w:sz="0" w:space="0" w:color="auto"/>
      </w:divBdr>
    </w:div>
    <w:div w:id="1225990180">
      <w:bodyDiv w:val="1"/>
      <w:marLeft w:val="0"/>
      <w:marRight w:val="0"/>
      <w:marTop w:val="0"/>
      <w:marBottom w:val="0"/>
      <w:divBdr>
        <w:top w:val="none" w:sz="0" w:space="0" w:color="auto"/>
        <w:left w:val="none" w:sz="0" w:space="0" w:color="auto"/>
        <w:bottom w:val="none" w:sz="0" w:space="0" w:color="auto"/>
        <w:right w:val="none" w:sz="0" w:space="0" w:color="auto"/>
      </w:divBdr>
    </w:div>
    <w:div w:id="1239906663">
      <w:bodyDiv w:val="1"/>
      <w:marLeft w:val="0"/>
      <w:marRight w:val="0"/>
      <w:marTop w:val="0"/>
      <w:marBottom w:val="0"/>
      <w:divBdr>
        <w:top w:val="none" w:sz="0" w:space="0" w:color="auto"/>
        <w:left w:val="none" w:sz="0" w:space="0" w:color="auto"/>
        <w:bottom w:val="none" w:sz="0" w:space="0" w:color="auto"/>
        <w:right w:val="none" w:sz="0" w:space="0" w:color="auto"/>
      </w:divBdr>
    </w:div>
    <w:div w:id="1276139168">
      <w:bodyDiv w:val="1"/>
      <w:marLeft w:val="0"/>
      <w:marRight w:val="0"/>
      <w:marTop w:val="0"/>
      <w:marBottom w:val="0"/>
      <w:divBdr>
        <w:top w:val="none" w:sz="0" w:space="0" w:color="auto"/>
        <w:left w:val="none" w:sz="0" w:space="0" w:color="auto"/>
        <w:bottom w:val="none" w:sz="0" w:space="0" w:color="auto"/>
        <w:right w:val="none" w:sz="0" w:space="0" w:color="auto"/>
      </w:divBdr>
    </w:div>
    <w:div w:id="1284341175">
      <w:bodyDiv w:val="1"/>
      <w:marLeft w:val="0"/>
      <w:marRight w:val="0"/>
      <w:marTop w:val="0"/>
      <w:marBottom w:val="0"/>
      <w:divBdr>
        <w:top w:val="none" w:sz="0" w:space="0" w:color="auto"/>
        <w:left w:val="none" w:sz="0" w:space="0" w:color="auto"/>
        <w:bottom w:val="none" w:sz="0" w:space="0" w:color="auto"/>
        <w:right w:val="none" w:sz="0" w:space="0" w:color="auto"/>
      </w:divBdr>
    </w:div>
    <w:div w:id="1333412750">
      <w:bodyDiv w:val="1"/>
      <w:marLeft w:val="0"/>
      <w:marRight w:val="0"/>
      <w:marTop w:val="0"/>
      <w:marBottom w:val="0"/>
      <w:divBdr>
        <w:top w:val="none" w:sz="0" w:space="0" w:color="auto"/>
        <w:left w:val="none" w:sz="0" w:space="0" w:color="auto"/>
        <w:bottom w:val="none" w:sz="0" w:space="0" w:color="auto"/>
        <w:right w:val="none" w:sz="0" w:space="0" w:color="auto"/>
      </w:divBdr>
    </w:div>
    <w:div w:id="1354265794">
      <w:bodyDiv w:val="1"/>
      <w:marLeft w:val="0"/>
      <w:marRight w:val="0"/>
      <w:marTop w:val="0"/>
      <w:marBottom w:val="0"/>
      <w:divBdr>
        <w:top w:val="none" w:sz="0" w:space="0" w:color="auto"/>
        <w:left w:val="none" w:sz="0" w:space="0" w:color="auto"/>
        <w:bottom w:val="none" w:sz="0" w:space="0" w:color="auto"/>
        <w:right w:val="none" w:sz="0" w:space="0" w:color="auto"/>
      </w:divBdr>
    </w:div>
    <w:div w:id="1421950123">
      <w:bodyDiv w:val="1"/>
      <w:marLeft w:val="0"/>
      <w:marRight w:val="0"/>
      <w:marTop w:val="0"/>
      <w:marBottom w:val="0"/>
      <w:divBdr>
        <w:top w:val="none" w:sz="0" w:space="0" w:color="auto"/>
        <w:left w:val="none" w:sz="0" w:space="0" w:color="auto"/>
        <w:bottom w:val="none" w:sz="0" w:space="0" w:color="auto"/>
        <w:right w:val="none" w:sz="0" w:space="0" w:color="auto"/>
      </w:divBdr>
    </w:div>
    <w:div w:id="1439443648">
      <w:bodyDiv w:val="1"/>
      <w:marLeft w:val="0"/>
      <w:marRight w:val="0"/>
      <w:marTop w:val="0"/>
      <w:marBottom w:val="0"/>
      <w:divBdr>
        <w:top w:val="none" w:sz="0" w:space="0" w:color="auto"/>
        <w:left w:val="none" w:sz="0" w:space="0" w:color="auto"/>
        <w:bottom w:val="none" w:sz="0" w:space="0" w:color="auto"/>
        <w:right w:val="none" w:sz="0" w:space="0" w:color="auto"/>
      </w:divBdr>
    </w:div>
    <w:div w:id="1447843651">
      <w:bodyDiv w:val="1"/>
      <w:marLeft w:val="0"/>
      <w:marRight w:val="0"/>
      <w:marTop w:val="0"/>
      <w:marBottom w:val="0"/>
      <w:divBdr>
        <w:top w:val="none" w:sz="0" w:space="0" w:color="auto"/>
        <w:left w:val="none" w:sz="0" w:space="0" w:color="auto"/>
        <w:bottom w:val="none" w:sz="0" w:space="0" w:color="auto"/>
        <w:right w:val="none" w:sz="0" w:space="0" w:color="auto"/>
      </w:divBdr>
    </w:div>
    <w:div w:id="1451163652">
      <w:bodyDiv w:val="1"/>
      <w:marLeft w:val="0"/>
      <w:marRight w:val="0"/>
      <w:marTop w:val="0"/>
      <w:marBottom w:val="0"/>
      <w:divBdr>
        <w:top w:val="none" w:sz="0" w:space="0" w:color="auto"/>
        <w:left w:val="none" w:sz="0" w:space="0" w:color="auto"/>
        <w:bottom w:val="none" w:sz="0" w:space="0" w:color="auto"/>
        <w:right w:val="none" w:sz="0" w:space="0" w:color="auto"/>
      </w:divBdr>
    </w:div>
    <w:div w:id="1467429788">
      <w:bodyDiv w:val="1"/>
      <w:marLeft w:val="0"/>
      <w:marRight w:val="0"/>
      <w:marTop w:val="0"/>
      <w:marBottom w:val="0"/>
      <w:divBdr>
        <w:top w:val="none" w:sz="0" w:space="0" w:color="auto"/>
        <w:left w:val="none" w:sz="0" w:space="0" w:color="auto"/>
        <w:bottom w:val="none" w:sz="0" w:space="0" w:color="auto"/>
        <w:right w:val="none" w:sz="0" w:space="0" w:color="auto"/>
      </w:divBdr>
    </w:div>
    <w:div w:id="1468626944">
      <w:bodyDiv w:val="1"/>
      <w:marLeft w:val="0"/>
      <w:marRight w:val="0"/>
      <w:marTop w:val="0"/>
      <w:marBottom w:val="0"/>
      <w:divBdr>
        <w:top w:val="none" w:sz="0" w:space="0" w:color="auto"/>
        <w:left w:val="none" w:sz="0" w:space="0" w:color="auto"/>
        <w:bottom w:val="none" w:sz="0" w:space="0" w:color="auto"/>
        <w:right w:val="none" w:sz="0" w:space="0" w:color="auto"/>
      </w:divBdr>
    </w:div>
    <w:div w:id="1489518116">
      <w:bodyDiv w:val="1"/>
      <w:marLeft w:val="0"/>
      <w:marRight w:val="0"/>
      <w:marTop w:val="0"/>
      <w:marBottom w:val="0"/>
      <w:divBdr>
        <w:top w:val="none" w:sz="0" w:space="0" w:color="auto"/>
        <w:left w:val="none" w:sz="0" w:space="0" w:color="auto"/>
        <w:bottom w:val="none" w:sz="0" w:space="0" w:color="auto"/>
        <w:right w:val="none" w:sz="0" w:space="0" w:color="auto"/>
      </w:divBdr>
    </w:div>
    <w:div w:id="1499887367">
      <w:bodyDiv w:val="1"/>
      <w:marLeft w:val="0"/>
      <w:marRight w:val="0"/>
      <w:marTop w:val="0"/>
      <w:marBottom w:val="0"/>
      <w:divBdr>
        <w:top w:val="none" w:sz="0" w:space="0" w:color="auto"/>
        <w:left w:val="none" w:sz="0" w:space="0" w:color="auto"/>
        <w:bottom w:val="none" w:sz="0" w:space="0" w:color="auto"/>
        <w:right w:val="none" w:sz="0" w:space="0" w:color="auto"/>
      </w:divBdr>
    </w:div>
    <w:div w:id="1583639391">
      <w:bodyDiv w:val="1"/>
      <w:marLeft w:val="0"/>
      <w:marRight w:val="0"/>
      <w:marTop w:val="0"/>
      <w:marBottom w:val="0"/>
      <w:divBdr>
        <w:top w:val="none" w:sz="0" w:space="0" w:color="auto"/>
        <w:left w:val="none" w:sz="0" w:space="0" w:color="auto"/>
        <w:bottom w:val="none" w:sz="0" w:space="0" w:color="auto"/>
        <w:right w:val="none" w:sz="0" w:space="0" w:color="auto"/>
      </w:divBdr>
    </w:div>
    <w:div w:id="1601643173">
      <w:bodyDiv w:val="1"/>
      <w:marLeft w:val="0"/>
      <w:marRight w:val="0"/>
      <w:marTop w:val="0"/>
      <w:marBottom w:val="0"/>
      <w:divBdr>
        <w:top w:val="none" w:sz="0" w:space="0" w:color="auto"/>
        <w:left w:val="none" w:sz="0" w:space="0" w:color="auto"/>
        <w:bottom w:val="none" w:sz="0" w:space="0" w:color="auto"/>
        <w:right w:val="none" w:sz="0" w:space="0" w:color="auto"/>
      </w:divBdr>
    </w:div>
    <w:div w:id="1656690323">
      <w:bodyDiv w:val="1"/>
      <w:marLeft w:val="0"/>
      <w:marRight w:val="0"/>
      <w:marTop w:val="0"/>
      <w:marBottom w:val="0"/>
      <w:divBdr>
        <w:top w:val="none" w:sz="0" w:space="0" w:color="auto"/>
        <w:left w:val="none" w:sz="0" w:space="0" w:color="auto"/>
        <w:bottom w:val="none" w:sz="0" w:space="0" w:color="auto"/>
        <w:right w:val="none" w:sz="0" w:space="0" w:color="auto"/>
      </w:divBdr>
    </w:div>
    <w:div w:id="1671252424">
      <w:bodyDiv w:val="1"/>
      <w:marLeft w:val="0"/>
      <w:marRight w:val="0"/>
      <w:marTop w:val="0"/>
      <w:marBottom w:val="0"/>
      <w:divBdr>
        <w:top w:val="none" w:sz="0" w:space="0" w:color="auto"/>
        <w:left w:val="none" w:sz="0" w:space="0" w:color="auto"/>
        <w:bottom w:val="none" w:sz="0" w:space="0" w:color="auto"/>
        <w:right w:val="none" w:sz="0" w:space="0" w:color="auto"/>
      </w:divBdr>
    </w:div>
    <w:div w:id="1707099443">
      <w:bodyDiv w:val="1"/>
      <w:marLeft w:val="0"/>
      <w:marRight w:val="0"/>
      <w:marTop w:val="0"/>
      <w:marBottom w:val="0"/>
      <w:divBdr>
        <w:top w:val="none" w:sz="0" w:space="0" w:color="auto"/>
        <w:left w:val="none" w:sz="0" w:space="0" w:color="auto"/>
        <w:bottom w:val="none" w:sz="0" w:space="0" w:color="auto"/>
        <w:right w:val="none" w:sz="0" w:space="0" w:color="auto"/>
      </w:divBdr>
    </w:div>
    <w:div w:id="1739401981">
      <w:bodyDiv w:val="1"/>
      <w:marLeft w:val="0"/>
      <w:marRight w:val="0"/>
      <w:marTop w:val="0"/>
      <w:marBottom w:val="0"/>
      <w:divBdr>
        <w:top w:val="none" w:sz="0" w:space="0" w:color="auto"/>
        <w:left w:val="none" w:sz="0" w:space="0" w:color="auto"/>
        <w:bottom w:val="none" w:sz="0" w:space="0" w:color="auto"/>
        <w:right w:val="none" w:sz="0" w:space="0" w:color="auto"/>
      </w:divBdr>
    </w:div>
    <w:div w:id="1764063571">
      <w:bodyDiv w:val="1"/>
      <w:marLeft w:val="0"/>
      <w:marRight w:val="0"/>
      <w:marTop w:val="0"/>
      <w:marBottom w:val="0"/>
      <w:divBdr>
        <w:top w:val="none" w:sz="0" w:space="0" w:color="auto"/>
        <w:left w:val="none" w:sz="0" w:space="0" w:color="auto"/>
        <w:bottom w:val="none" w:sz="0" w:space="0" w:color="auto"/>
        <w:right w:val="none" w:sz="0" w:space="0" w:color="auto"/>
      </w:divBdr>
    </w:div>
    <w:div w:id="1835219231">
      <w:bodyDiv w:val="1"/>
      <w:marLeft w:val="0"/>
      <w:marRight w:val="0"/>
      <w:marTop w:val="0"/>
      <w:marBottom w:val="0"/>
      <w:divBdr>
        <w:top w:val="none" w:sz="0" w:space="0" w:color="auto"/>
        <w:left w:val="none" w:sz="0" w:space="0" w:color="auto"/>
        <w:bottom w:val="none" w:sz="0" w:space="0" w:color="auto"/>
        <w:right w:val="none" w:sz="0" w:space="0" w:color="auto"/>
      </w:divBdr>
    </w:div>
    <w:div w:id="1852601468">
      <w:bodyDiv w:val="1"/>
      <w:marLeft w:val="0"/>
      <w:marRight w:val="0"/>
      <w:marTop w:val="0"/>
      <w:marBottom w:val="0"/>
      <w:divBdr>
        <w:top w:val="none" w:sz="0" w:space="0" w:color="auto"/>
        <w:left w:val="none" w:sz="0" w:space="0" w:color="auto"/>
        <w:bottom w:val="none" w:sz="0" w:space="0" w:color="auto"/>
        <w:right w:val="none" w:sz="0" w:space="0" w:color="auto"/>
      </w:divBdr>
    </w:div>
    <w:div w:id="1890989025">
      <w:bodyDiv w:val="1"/>
      <w:marLeft w:val="0"/>
      <w:marRight w:val="0"/>
      <w:marTop w:val="0"/>
      <w:marBottom w:val="0"/>
      <w:divBdr>
        <w:top w:val="none" w:sz="0" w:space="0" w:color="auto"/>
        <w:left w:val="none" w:sz="0" w:space="0" w:color="auto"/>
        <w:bottom w:val="none" w:sz="0" w:space="0" w:color="auto"/>
        <w:right w:val="none" w:sz="0" w:space="0" w:color="auto"/>
      </w:divBdr>
    </w:div>
    <w:div w:id="1960641457">
      <w:bodyDiv w:val="1"/>
      <w:marLeft w:val="0"/>
      <w:marRight w:val="0"/>
      <w:marTop w:val="0"/>
      <w:marBottom w:val="0"/>
      <w:divBdr>
        <w:top w:val="none" w:sz="0" w:space="0" w:color="auto"/>
        <w:left w:val="none" w:sz="0" w:space="0" w:color="auto"/>
        <w:bottom w:val="none" w:sz="0" w:space="0" w:color="auto"/>
        <w:right w:val="none" w:sz="0" w:space="0" w:color="auto"/>
      </w:divBdr>
    </w:div>
    <w:div w:id="1993871633">
      <w:bodyDiv w:val="1"/>
      <w:marLeft w:val="0"/>
      <w:marRight w:val="0"/>
      <w:marTop w:val="0"/>
      <w:marBottom w:val="0"/>
      <w:divBdr>
        <w:top w:val="none" w:sz="0" w:space="0" w:color="auto"/>
        <w:left w:val="none" w:sz="0" w:space="0" w:color="auto"/>
        <w:bottom w:val="none" w:sz="0" w:space="0" w:color="auto"/>
        <w:right w:val="none" w:sz="0" w:space="0" w:color="auto"/>
      </w:divBdr>
    </w:div>
    <w:div w:id="2011760014">
      <w:bodyDiv w:val="1"/>
      <w:marLeft w:val="0"/>
      <w:marRight w:val="0"/>
      <w:marTop w:val="0"/>
      <w:marBottom w:val="0"/>
      <w:divBdr>
        <w:top w:val="none" w:sz="0" w:space="0" w:color="auto"/>
        <w:left w:val="none" w:sz="0" w:space="0" w:color="auto"/>
        <w:bottom w:val="none" w:sz="0" w:space="0" w:color="auto"/>
        <w:right w:val="none" w:sz="0" w:space="0" w:color="auto"/>
      </w:divBdr>
    </w:div>
    <w:div w:id="2039231301">
      <w:bodyDiv w:val="1"/>
      <w:marLeft w:val="0"/>
      <w:marRight w:val="0"/>
      <w:marTop w:val="0"/>
      <w:marBottom w:val="0"/>
      <w:divBdr>
        <w:top w:val="none" w:sz="0" w:space="0" w:color="auto"/>
        <w:left w:val="none" w:sz="0" w:space="0" w:color="auto"/>
        <w:bottom w:val="none" w:sz="0" w:space="0" w:color="auto"/>
        <w:right w:val="none" w:sz="0" w:space="0" w:color="auto"/>
      </w:divBdr>
    </w:div>
    <w:div w:id="2043826232">
      <w:bodyDiv w:val="1"/>
      <w:marLeft w:val="0"/>
      <w:marRight w:val="0"/>
      <w:marTop w:val="0"/>
      <w:marBottom w:val="0"/>
      <w:divBdr>
        <w:top w:val="none" w:sz="0" w:space="0" w:color="auto"/>
        <w:left w:val="none" w:sz="0" w:space="0" w:color="auto"/>
        <w:bottom w:val="none" w:sz="0" w:space="0" w:color="auto"/>
        <w:right w:val="none" w:sz="0" w:space="0" w:color="auto"/>
      </w:divBdr>
    </w:div>
    <w:div w:id="2097969049">
      <w:bodyDiv w:val="1"/>
      <w:marLeft w:val="0"/>
      <w:marRight w:val="0"/>
      <w:marTop w:val="0"/>
      <w:marBottom w:val="0"/>
      <w:divBdr>
        <w:top w:val="none" w:sz="0" w:space="0" w:color="auto"/>
        <w:left w:val="none" w:sz="0" w:space="0" w:color="auto"/>
        <w:bottom w:val="none" w:sz="0" w:space="0" w:color="auto"/>
        <w:right w:val="none" w:sz="0" w:space="0" w:color="auto"/>
      </w:divBdr>
    </w:div>
    <w:div w:id="2102601143">
      <w:bodyDiv w:val="1"/>
      <w:marLeft w:val="0"/>
      <w:marRight w:val="0"/>
      <w:marTop w:val="0"/>
      <w:marBottom w:val="0"/>
      <w:divBdr>
        <w:top w:val="none" w:sz="0" w:space="0" w:color="auto"/>
        <w:left w:val="none" w:sz="0" w:space="0" w:color="auto"/>
        <w:bottom w:val="none" w:sz="0" w:space="0" w:color="auto"/>
        <w:right w:val="none" w:sz="0" w:space="0" w:color="auto"/>
      </w:divBdr>
    </w:div>
    <w:div w:id="2103839796">
      <w:bodyDiv w:val="1"/>
      <w:marLeft w:val="0"/>
      <w:marRight w:val="0"/>
      <w:marTop w:val="0"/>
      <w:marBottom w:val="0"/>
      <w:divBdr>
        <w:top w:val="none" w:sz="0" w:space="0" w:color="auto"/>
        <w:left w:val="none" w:sz="0" w:space="0" w:color="auto"/>
        <w:bottom w:val="none" w:sz="0" w:space="0" w:color="auto"/>
        <w:right w:val="none" w:sz="0" w:space="0" w:color="auto"/>
      </w:divBdr>
    </w:div>
    <w:div w:id="2127432733">
      <w:bodyDiv w:val="1"/>
      <w:marLeft w:val="0"/>
      <w:marRight w:val="0"/>
      <w:marTop w:val="0"/>
      <w:marBottom w:val="0"/>
      <w:divBdr>
        <w:top w:val="none" w:sz="0" w:space="0" w:color="auto"/>
        <w:left w:val="none" w:sz="0" w:space="0" w:color="auto"/>
        <w:bottom w:val="none" w:sz="0" w:space="0" w:color="auto"/>
        <w:right w:val="none" w:sz="0" w:space="0" w:color="auto"/>
      </w:divBdr>
    </w:div>
    <w:div w:id="21417964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332</TotalTime>
  <Pages>13</Pages>
  <Words>1797</Words>
  <Characters>10248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Kara Robinson</dc:creator>
  <cp:keywords/>
  <dc:description/>
  <cp:lastModifiedBy>Kara Robinson</cp:lastModifiedBy>
  <cp:revision>5</cp:revision>
  <dcterms:created xsi:type="dcterms:W3CDTF">2023-10-24T15:18:00Z</dcterms:created>
  <dcterms:modified xsi:type="dcterms:W3CDTF">2024-03-08T13:03:00Z</dcterms:modified>
</cp:coreProperties>
</file>